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C65" w:rsidRPr="006F6C65" w:rsidRDefault="006F6C65" w:rsidP="006F6C65">
      <w:pPr>
        <w:jc w:val="center"/>
        <w:rPr>
          <w:rFonts w:eastAsia="Times New Roman" w:cs="Arial"/>
          <w:b/>
          <w:color w:val="333333"/>
          <w:sz w:val="28"/>
          <w:szCs w:val="28"/>
        </w:rPr>
      </w:pPr>
      <w:r w:rsidRPr="006F6C65">
        <w:rPr>
          <w:rFonts w:eastAsia="Times New Roman" w:cs="Arial"/>
          <w:b/>
          <w:noProof/>
          <w:color w:val="333333"/>
          <w:sz w:val="28"/>
          <w:szCs w:val="28"/>
        </w:rPr>
        <w:t>Association for Project Management</w:t>
      </w:r>
    </w:p>
    <w:p w:rsidR="006F6C65" w:rsidRPr="006F6C65" w:rsidRDefault="006F6C65" w:rsidP="006F6C65">
      <w:pPr>
        <w:jc w:val="center"/>
        <w:rPr>
          <w:rFonts w:eastAsia="Times New Roman" w:cs="Arial"/>
          <w:color w:val="333333"/>
          <w:sz w:val="28"/>
          <w:szCs w:val="28"/>
        </w:rPr>
      </w:pPr>
      <w:r w:rsidRPr="006F6C65">
        <w:rPr>
          <w:rFonts w:eastAsia="Times New Roman" w:cs="Arial"/>
          <w:b/>
          <w:color w:val="333333"/>
          <w:sz w:val="28"/>
          <w:szCs w:val="28"/>
        </w:rPr>
        <w:t>Honorary Fellow nomination form</w:t>
      </w:r>
    </w:p>
    <w:p w:rsidR="006F6C65" w:rsidRPr="006F6C65" w:rsidRDefault="006F6C65" w:rsidP="006F6C65">
      <w:pPr>
        <w:rPr>
          <w:rFonts w:eastAsia="Times New Roman" w:cs="Arial"/>
          <w:b/>
          <w:color w:val="333333"/>
          <w:szCs w:val="22"/>
        </w:rPr>
      </w:pPr>
    </w:p>
    <w:p w:rsidR="006F6C65" w:rsidRPr="006F6C65" w:rsidRDefault="006F6C65" w:rsidP="006F6C65">
      <w:pPr>
        <w:jc w:val="both"/>
        <w:rPr>
          <w:rFonts w:eastAsia="Times New Roman" w:cs="Arial"/>
          <w:color w:val="333333"/>
          <w:szCs w:val="22"/>
        </w:rPr>
      </w:pPr>
      <w:r w:rsidRPr="006F6C65">
        <w:rPr>
          <w:rFonts w:eastAsia="Times New Roman" w:cs="Arial"/>
          <w:color w:val="333333"/>
          <w:szCs w:val="22"/>
        </w:rPr>
        <w:t xml:space="preserve">Please use this form to submit a nomination for Honorary Fellowship of Association for Project Management (APM). Details of the criteria for the award of Honorary Fellowship and the nomination process can be found on the </w:t>
      </w:r>
      <w:hyperlink r:id="rId8" w:history="1">
        <w:r w:rsidRPr="006F6C65">
          <w:rPr>
            <w:rFonts w:eastAsia="Times New Roman" w:cs="Arial"/>
            <w:color w:val="0000FF"/>
            <w:szCs w:val="22"/>
            <w:u w:val="single"/>
          </w:rPr>
          <w:t>APM website</w:t>
        </w:r>
      </w:hyperlink>
      <w:r w:rsidRPr="006F6C65">
        <w:rPr>
          <w:rFonts w:eastAsia="Times New Roman" w:cs="Arial"/>
          <w:color w:val="333333"/>
          <w:szCs w:val="22"/>
        </w:rPr>
        <w:t>. Please review these carefully before completing this form. Nominations should be confidential in the sense that the individual nominated is unaware.</w:t>
      </w:r>
    </w:p>
    <w:p w:rsidR="006F6C65" w:rsidRPr="006F6C65" w:rsidRDefault="006F6C65" w:rsidP="006F6C65">
      <w:pPr>
        <w:jc w:val="both"/>
        <w:rPr>
          <w:rFonts w:eastAsia="Times New Roman" w:cs="Arial"/>
          <w:color w:val="333333"/>
          <w:szCs w:val="22"/>
        </w:rPr>
      </w:pPr>
    </w:p>
    <w:p w:rsidR="006F6C65" w:rsidRPr="006F6C65" w:rsidRDefault="006F6C65" w:rsidP="006F6C65">
      <w:pPr>
        <w:jc w:val="both"/>
        <w:rPr>
          <w:rFonts w:eastAsia="Times New Roman" w:cs="Arial"/>
          <w:color w:val="333333"/>
          <w:szCs w:val="22"/>
        </w:rPr>
      </w:pPr>
      <w:r w:rsidRPr="006F6C65">
        <w:rPr>
          <w:rFonts w:eastAsia="Times New Roman" w:cs="Arial"/>
          <w:color w:val="333333"/>
          <w:szCs w:val="22"/>
        </w:rPr>
        <w:t xml:space="preserve">Written nominations can be made by a </w:t>
      </w:r>
      <w:proofErr w:type="gramStart"/>
      <w:r w:rsidRPr="006F6C65">
        <w:rPr>
          <w:rFonts w:eastAsia="Times New Roman" w:cs="Arial"/>
          <w:color w:val="333333"/>
          <w:szCs w:val="22"/>
        </w:rPr>
        <w:t>third party</w:t>
      </w:r>
      <w:proofErr w:type="gramEnd"/>
      <w:r w:rsidRPr="006F6C65">
        <w:rPr>
          <w:rFonts w:eastAsia="Times New Roman" w:cs="Arial"/>
          <w:color w:val="333333"/>
          <w:szCs w:val="22"/>
        </w:rPr>
        <w:t xml:space="preserve"> nominator and seconder, at least one of whom shall be a full member of APM. Nominees cannot self-nominate.</w:t>
      </w:r>
    </w:p>
    <w:p w:rsidR="006F6C65" w:rsidRPr="006F6C65" w:rsidRDefault="006F6C65" w:rsidP="006F6C65">
      <w:pPr>
        <w:jc w:val="both"/>
        <w:rPr>
          <w:rFonts w:eastAsia="Times New Roman" w:cs="Arial"/>
          <w:color w:val="333333"/>
          <w:szCs w:val="22"/>
        </w:rPr>
      </w:pPr>
    </w:p>
    <w:p w:rsidR="0015033B" w:rsidRDefault="006F6C65" w:rsidP="006F6C65">
      <w:pPr>
        <w:jc w:val="both"/>
        <w:rPr>
          <w:rFonts w:eastAsia="Times New Roman" w:cs="Arial"/>
          <w:color w:val="333333"/>
          <w:szCs w:val="22"/>
        </w:rPr>
      </w:pPr>
      <w:r w:rsidRPr="006F6C65">
        <w:rPr>
          <w:rFonts w:eastAsia="Times New Roman" w:cs="Arial"/>
          <w:color w:val="333333"/>
          <w:szCs w:val="22"/>
        </w:rPr>
        <w:t xml:space="preserve">Please sign and return to: </w:t>
      </w:r>
      <w:r w:rsidR="00F53258" w:rsidRPr="00F53258">
        <w:rPr>
          <w:rFonts w:eastAsia="Times New Roman" w:cs="Arial"/>
          <w:b/>
          <w:color w:val="333333"/>
          <w:szCs w:val="22"/>
        </w:rPr>
        <w:t xml:space="preserve">Assistant </w:t>
      </w:r>
      <w:r w:rsidRPr="006F6C65">
        <w:rPr>
          <w:rFonts w:eastAsia="Times New Roman" w:cs="Arial"/>
          <w:b/>
          <w:color w:val="333333"/>
          <w:szCs w:val="22"/>
        </w:rPr>
        <w:t xml:space="preserve">Company Secretary, APM, Ibis House, Regent Park, </w:t>
      </w:r>
      <w:proofErr w:type="spellStart"/>
      <w:r w:rsidRPr="006F6C65">
        <w:rPr>
          <w:rFonts w:eastAsia="Times New Roman" w:cs="Arial"/>
          <w:b/>
          <w:color w:val="333333"/>
          <w:szCs w:val="22"/>
        </w:rPr>
        <w:t>Summerleys</w:t>
      </w:r>
      <w:proofErr w:type="spellEnd"/>
      <w:r w:rsidRPr="006F6C65">
        <w:rPr>
          <w:rFonts w:eastAsia="Times New Roman" w:cs="Arial"/>
          <w:b/>
          <w:color w:val="333333"/>
          <w:szCs w:val="22"/>
        </w:rPr>
        <w:t xml:space="preserve"> Road, Princes Risborough, Buckinghamshire, HP27 9LE</w:t>
      </w:r>
      <w:r w:rsidR="00F53258">
        <w:rPr>
          <w:rFonts w:eastAsia="Times New Roman" w:cs="Arial"/>
          <w:color w:val="333333"/>
          <w:szCs w:val="22"/>
        </w:rPr>
        <w:t>.  Alternatively</w:t>
      </w:r>
      <w:r w:rsidR="006C2968">
        <w:rPr>
          <w:rFonts w:eastAsia="Times New Roman" w:cs="Arial"/>
          <w:color w:val="333333"/>
          <w:szCs w:val="22"/>
        </w:rPr>
        <w:t>,</w:t>
      </w:r>
      <w:r w:rsidR="00F53258">
        <w:rPr>
          <w:rFonts w:eastAsia="Times New Roman" w:cs="Arial"/>
          <w:color w:val="333333"/>
          <w:szCs w:val="22"/>
        </w:rPr>
        <w:t xml:space="preserve"> a s</w:t>
      </w:r>
      <w:r w:rsidRPr="006F6C65">
        <w:rPr>
          <w:rFonts w:eastAsia="Times New Roman" w:cs="Arial"/>
          <w:color w:val="333333"/>
          <w:szCs w:val="22"/>
        </w:rPr>
        <w:t>cann</w:t>
      </w:r>
      <w:r w:rsidR="00F53258">
        <w:rPr>
          <w:rFonts w:eastAsia="Times New Roman" w:cs="Arial"/>
          <w:color w:val="333333"/>
          <w:szCs w:val="22"/>
        </w:rPr>
        <w:t xml:space="preserve">ed copy </w:t>
      </w:r>
      <w:r w:rsidR="0015033B">
        <w:rPr>
          <w:rFonts w:eastAsia="Times New Roman" w:cs="Arial"/>
          <w:color w:val="333333"/>
          <w:szCs w:val="22"/>
        </w:rPr>
        <w:t xml:space="preserve">of the </w:t>
      </w:r>
      <w:r w:rsidR="0015033B">
        <w:rPr>
          <w:rFonts w:eastAsia="Times New Roman" w:cs="Arial"/>
          <w:color w:val="333333"/>
          <w:szCs w:val="22"/>
        </w:rPr>
        <w:t>completed and signed</w:t>
      </w:r>
      <w:r w:rsidR="0015033B">
        <w:rPr>
          <w:rFonts w:eastAsia="Times New Roman" w:cs="Arial"/>
          <w:color w:val="333333"/>
          <w:szCs w:val="22"/>
        </w:rPr>
        <w:t xml:space="preserve"> form</w:t>
      </w:r>
      <w:r w:rsidR="0015033B">
        <w:rPr>
          <w:rFonts w:eastAsia="Times New Roman" w:cs="Arial"/>
          <w:color w:val="333333"/>
          <w:szCs w:val="22"/>
        </w:rPr>
        <w:t xml:space="preserve"> </w:t>
      </w:r>
      <w:r w:rsidR="00F53258">
        <w:rPr>
          <w:rFonts w:eastAsia="Times New Roman" w:cs="Arial"/>
          <w:color w:val="333333"/>
          <w:szCs w:val="22"/>
        </w:rPr>
        <w:t>is acceptable and</w:t>
      </w:r>
      <w:r w:rsidRPr="006F6C65">
        <w:rPr>
          <w:rFonts w:eastAsia="Times New Roman" w:cs="Arial"/>
          <w:color w:val="333333"/>
          <w:szCs w:val="22"/>
        </w:rPr>
        <w:t xml:space="preserve"> may be sent to </w:t>
      </w:r>
      <w:hyperlink r:id="rId9" w:history="1">
        <w:r w:rsidR="00F53258" w:rsidRPr="00FA5650">
          <w:rPr>
            <w:rStyle w:val="Hyperlink"/>
            <w:rFonts w:eastAsia="Times New Roman" w:cs="Arial"/>
            <w:szCs w:val="22"/>
          </w:rPr>
          <w:t>peter.vanduzer@apm.org.uk</w:t>
        </w:r>
      </w:hyperlink>
      <w:r w:rsidR="0015033B">
        <w:rPr>
          <w:rFonts w:eastAsia="Times New Roman" w:cs="Arial"/>
          <w:color w:val="333333"/>
          <w:szCs w:val="22"/>
        </w:rPr>
        <w:t xml:space="preserve"> </w:t>
      </w:r>
    </w:p>
    <w:p w:rsidR="006F6C65" w:rsidRPr="006F6C65" w:rsidRDefault="006F6C65" w:rsidP="006F6C65">
      <w:pPr>
        <w:jc w:val="both"/>
        <w:rPr>
          <w:rFonts w:eastAsia="Times New Roman" w:cs="Arial"/>
          <w:color w:val="333333"/>
          <w:szCs w:val="22"/>
        </w:rPr>
      </w:pPr>
      <w:bookmarkStart w:id="0" w:name="_GoBack"/>
      <w:bookmarkEnd w:id="0"/>
      <w:r w:rsidRPr="006F6C65">
        <w:rPr>
          <w:rFonts w:eastAsia="Times New Roman" w:cs="Arial"/>
          <w:color w:val="333333"/>
          <w:szCs w:val="22"/>
        </w:rPr>
        <w:t>Submissions wi</w:t>
      </w:r>
      <w:r>
        <w:rPr>
          <w:rFonts w:eastAsia="Times New Roman" w:cs="Arial"/>
          <w:color w:val="333333"/>
          <w:szCs w:val="22"/>
        </w:rPr>
        <w:t>ll be considered by the APM Nominations Panel</w:t>
      </w:r>
      <w:r w:rsidRPr="006F6C65">
        <w:rPr>
          <w:rFonts w:eastAsia="Times New Roman" w:cs="Arial"/>
          <w:color w:val="333333"/>
          <w:szCs w:val="22"/>
        </w:rPr>
        <w:t xml:space="preserve">. </w:t>
      </w:r>
    </w:p>
    <w:p w:rsidR="006F6C65" w:rsidRPr="00F53258" w:rsidRDefault="006F6C65" w:rsidP="006F6C65">
      <w:pPr>
        <w:rPr>
          <w:rFonts w:eastAsia="Times New Roman" w:cs="Arial"/>
          <w:color w:val="333333"/>
          <w:szCs w:val="22"/>
        </w:rPr>
      </w:pPr>
    </w:p>
    <w:p w:rsidR="006F6C65" w:rsidRDefault="006F6C65" w:rsidP="006F6C65">
      <w:pPr>
        <w:jc w:val="center"/>
        <w:rPr>
          <w:rFonts w:eastAsia="Times New Roman" w:cs="Arial"/>
          <w:b/>
          <w:color w:val="333333"/>
          <w:sz w:val="32"/>
          <w:szCs w:val="32"/>
        </w:rPr>
      </w:pPr>
      <w:r w:rsidRPr="006F6C65">
        <w:rPr>
          <w:rFonts w:eastAsia="Times New Roman" w:cs="Arial"/>
          <w:b/>
          <w:color w:val="333333"/>
          <w:sz w:val="32"/>
          <w:szCs w:val="32"/>
        </w:rPr>
        <w:t>Please ensure you have reviewed in full the criteria</w:t>
      </w:r>
      <w:r>
        <w:rPr>
          <w:rFonts w:eastAsia="Times New Roman" w:cs="Arial"/>
          <w:b/>
          <w:color w:val="333333"/>
          <w:sz w:val="32"/>
          <w:szCs w:val="32"/>
        </w:rPr>
        <w:t xml:space="preserve"> overleaf</w:t>
      </w:r>
    </w:p>
    <w:p w:rsidR="006F6C65" w:rsidRPr="00F53258" w:rsidRDefault="006F6C65" w:rsidP="006F6C65">
      <w:pPr>
        <w:jc w:val="center"/>
        <w:rPr>
          <w:rFonts w:eastAsia="Times New Roman" w:cs="Arial"/>
          <w:b/>
          <w:color w:val="333333"/>
          <w:szCs w:val="22"/>
          <w:u w:val="single"/>
        </w:rPr>
      </w:pPr>
    </w:p>
    <w:tbl>
      <w:tblPr>
        <w:tblW w:w="1059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804"/>
      </w:tblGrid>
      <w:tr w:rsidR="006F6C65" w:rsidRPr="006F6C65" w:rsidTr="006A5766">
        <w:tc>
          <w:tcPr>
            <w:tcW w:w="10598" w:type="dxa"/>
            <w:gridSpan w:val="2"/>
            <w:shd w:val="clear" w:color="auto" w:fill="ADB0CE"/>
          </w:tcPr>
          <w:p w:rsidR="006F6C65" w:rsidRPr="006F6C65" w:rsidRDefault="006F6C65" w:rsidP="006F6C65">
            <w:pPr>
              <w:rPr>
                <w:rFonts w:eastAsia="Times New Roman" w:cs="Arial"/>
                <w:b/>
                <w:szCs w:val="22"/>
              </w:rPr>
            </w:pPr>
            <w:r w:rsidRPr="006F6C65">
              <w:rPr>
                <w:rFonts w:eastAsia="Times New Roman" w:cs="Arial"/>
                <w:b/>
                <w:szCs w:val="22"/>
              </w:rPr>
              <w:t>Nomination details</w:t>
            </w:r>
          </w:p>
          <w:p w:rsidR="006F6C65" w:rsidRPr="006F6C65" w:rsidRDefault="006F6C65" w:rsidP="006F6C65">
            <w:pPr>
              <w:rPr>
                <w:rFonts w:eastAsia="Times New Roman" w:cs="Arial"/>
                <w:b/>
                <w:szCs w:val="22"/>
              </w:rPr>
            </w:pPr>
          </w:p>
        </w:tc>
      </w:tr>
      <w:tr w:rsidR="006F6C65" w:rsidRPr="006F6C65" w:rsidTr="006A5766">
        <w:tc>
          <w:tcPr>
            <w:tcW w:w="3794" w:type="dxa"/>
          </w:tcPr>
          <w:p w:rsidR="006F6C65" w:rsidRPr="006F6C65" w:rsidRDefault="006F6C65" w:rsidP="006F6C65">
            <w:pPr>
              <w:rPr>
                <w:rFonts w:eastAsia="Times New Roman" w:cs="Arial"/>
                <w:szCs w:val="22"/>
              </w:rPr>
            </w:pPr>
            <w:r w:rsidRPr="006F6C65">
              <w:rPr>
                <w:rFonts w:eastAsia="Times New Roman" w:cs="Arial"/>
                <w:szCs w:val="22"/>
              </w:rPr>
              <w:t>Full name of proposer and APM membership number (if applicable)</w:t>
            </w:r>
          </w:p>
          <w:p w:rsidR="006F6C65" w:rsidRPr="006F6C65" w:rsidRDefault="006F6C65" w:rsidP="006F6C65">
            <w:pPr>
              <w:rPr>
                <w:rFonts w:eastAsia="Times New Roman" w:cs="Arial"/>
                <w:szCs w:val="22"/>
              </w:rPr>
            </w:pPr>
          </w:p>
        </w:tc>
        <w:tc>
          <w:tcPr>
            <w:tcW w:w="6804" w:type="dxa"/>
          </w:tcPr>
          <w:p w:rsidR="006F6C65" w:rsidRPr="006F6C65" w:rsidRDefault="006F6C65" w:rsidP="006F6C65">
            <w:pPr>
              <w:rPr>
                <w:rFonts w:eastAsia="Times New Roman" w:cs="Arial"/>
                <w:szCs w:val="22"/>
              </w:rPr>
            </w:pPr>
          </w:p>
        </w:tc>
      </w:tr>
      <w:tr w:rsidR="006F6C65" w:rsidRPr="006F6C65" w:rsidTr="006A5766">
        <w:tc>
          <w:tcPr>
            <w:tcW w:w="3794" w:type="dxa"/>
          </w:tcPr>
          <w:p w:rsidR="006F6C65" w:rsidRPr="006F6C65" w:rsidRDefault="006F6C65" w:rsidP="006F6C65">
            <w:pPr>
              <w:rPr>
                <w:rFonts w:eastAsia="Times New Roman" w:cs="Arial"/>
                <w:szCs w:val="22"/>
              </w:rPr>
            </w:pPr>
            <w:r w:rsidRPr="006F6C65">
              <w:rPr>
                <w:rFonts w:eastAsia="Times New Roman" w:cs="Arial"/>
                <w:szCs w:val="22"/>
              </w:rPr>
              <w:t>Proposer’s email address and phone number</w:t>
            </w:r>
          </w:p>
          <w:p w:rsidR="006F6C65" w:rsidRPr="006F6C65" w:rsidRDefault="006F6C65" w:rsidP="006F6C65">
            <w:pPr>
              <w:rPr>
                <w:rFonts w:eastAsia="Times New Roman" w:cs="Arial"/>
                <w:szCs w:val="22"/>
              </w:rPr>
            </w:pPr>
          </w:p>
        </w:tc>
        <w:tc>
          <w:tcPr>
            <w:tcW w:w="6804" w:type="dxa"/>
          </w:tcPr>
          <w:p w:rsidR="006F6C65" w:rsidRPr="006F6C65" w:rsidRDefault="006F6C65" w:rsidP="006F6C65">
            <w:pPr>
              <w:rPr>
                <w:rFonts w:eastAsia="Times New Roman" w:cs="Arial"/>
                <w:szCs w:val="22"/>
              </w:rPr>
            </w:pPr>
          </w:p>
        </w:tc>
      </w:tr>
      <w:tr w:rsidR="006F6C65" w:rsidRPr="006F6C65" w:rsidTr="006A5766">
        <w:tc>
          <w:tcPr>
            <w:tcW w:w="3794" w:type="dxa"/>
          </w:tcPr>
          <w:p w:rsidR="006F6C65" w:rsidRPr="006F6C65" w:rsidRDefault="006F6C65" w:rsidP="006F6C65">
            <w:pPr>
              <w:rPr>
                <w:rFonts w:eastAsia="Times New Roman" w:cs="Arial"/>
                <w:szCs w:val="22"/>
              </w:rPr>
            </w:pPr>
            <w:r w:rsidRPr="006F6C65">
              <w:rPr>
                <w:rFonts w:eastAsia="Times New Roman" w:cs="Arial"/>
                <w:szCs w:val="22"/>
              </w:rPr>
              <w:t>Signature of proposer</w:t>
            </w:r>
          </w:p>
          <w:p w:rsidR="006F6C65" w:rsidRPr="006F6C65" w:rsidRDefault="006F6C65" w:rsidP="006F6C65">
            <w:pPr>
              <w:rPr>
                <w:rFonts w:eastAsia="Times New Roman" w:cs="Arial"/>
                <w:szCs w:val="22"/>
              </w:rPr>
            </w:pPr>
          </w:p>
        </w:tc>
        <w:tc>
          <w:tcPr>
            <w:tcW w:w="6804" w:type="dxa"/>
          </w:tcPr>
          <w:p w:rsidR="006F6C65" w:rsidRPr="006F6C65" w:rsidRDefault="006F6C65" w:rsidP="006F6C65">
            <w:pPr>
              <w:rPr>
                <w:rFonts w:eastAsia="Times New Roman" w:cs="Arial"/>
                <w:szCs w:val="22"/>
              </w:rPr>
            </w:pPr>
          </w:p>
        </w:tc>
      </w:tr>
      <w:tr w:rsidR="006F6C65" w:rsidRPr="006F6C65" w:rsidTr="006A5766">
        <w:tc>
          <w:tcPr>
            <w:tcW w:w="3794" w:type="dxa"/>
          </w:tcPr>
          <w:p w:rsidR="006F6C65" w:rsidRPr="006F6C65" w:rsidRDefault="006F6C65" w:rsidP="006F6C65">
            <w:pPr>
              <w:rPr>
                <w:rFonts w:eastAsia="Times New Roman" w:cs="Arial"/>
                <w:szCs w:val="22"/>
              </w:rPr>
            </w:pPr>
            <w:r w:rsidRPr="006F6C65">
              <w:rPr>
                <w:rFonts w:eastAsia="Times New Roman" w:cs="Arial"/>
                <w:szCs w:val="22"/>
              </w:rPr>
              <w:t>Date</w:t>
            </w:r>
          </w:p>
          <w:p w:rsidR="006F6C65" w:rsidRPr="006F6C65" w:rsidRDefault="006F6C65" w:rsidP="006F6C65">
            <w:pPr>
              <w:rPr>
                <w:rFonts w:eastAsia="Times New Roman" w:cs="Arial"/>
                <w:szCs w:val="22"/>
              </w:rPr>
            </w:pPr>
          </w:p>
        </w:tc>
        <w:tc>
          <w:tcPr>
            <w:tcW w:w="6804" w:type="dxa"/>
          </w:tcPr>
          <w:p w:rsidR="006F6C65" w:rsidRPr="006F6C65" w:rsidRDefault="006F6C65" w:rsidP="006F6C65">
            <w:pPr>
              <w:rPr>
                <w:rFonts w:eastAsia="Times New Roman" w:cs="Arial"/>
                <w:szCs w:val="22"/>
              </w:rPr>
            </w:pPr>
          </w:p>
        </w:tc>
      </w:tr>
      <w:tr w:rsidR="006F6C65" w:rsidRPr="006F6C65" w:rsidTr="006A5766">
        <w:tc>
          <w:tcPr>
            <w:tcW w:w="3794" w:type="dxa"/>
          </w:tcPr>
          <w:p w:rsidR="006F6C65" w:rsidRPr="006F6C65" w:rsidRDefault="006F6C65" w:rsidP="006F6C65">
            <w:pPr>
              <w:rPr>
                <w:rFonts w:eastAsia="Times New Roman" w:cs="Arial"/>
                <w:szCs w:val="22"/>
              </w:rPr>
            </w:pPr>
            <w:r w:rsidRPr="006F6C65">
              <w:rPr>
                <w:rFonts w:eastAsia="Times New Roman" w:cs="Arial"/>
                <w:szCs w:val="22"/>
              </w:rPr>
              <w:t>Full name of seconder and APM membership number (if applicable)</w:t>
            </w:r>
          </w:p>
          <w:p w:rsidR="006F6C65" w:rsidRPr="006F6C65" w:rsidRDefault="006F6C65" w:rsidP="006F6C65">
            <w:pPr>
              <w:rPr>
                <w:rFonts w:eastAsia="Times New Roman" w:cs="Arial"/>
                <w:szCs w:val="22"/>
              </w:rPr>
            </w:pPr>
          </w:p>
        </w:tc>
        <w:tc>
          <w:tcPr>
            <w:tcW w:w="6804" w:type="dxa"/>
          </w:tcPr>
          <w:p w:rsidR="006F6C65" w:rsidRPr="006F6C65" w:rsidRDefault="006F6C65" w:rsidP="006F6C65">
            <w:pPr>
              <w:rPr>
                <w:rFonts w:eastAsia="Times New Roman" w:cs="Arial"/>
                <w:szCs w:val="22"/>
              </w:rPr>
            </w:pPr>
          </w:p>
        </w:tc>
      </w:tr>
      <w:tr w:rsidR="006F6C65" w:rsidRPr="006F6C65" w:rsidTr="006A5766">
        <w:tc>
          <w:tcPr>
            <w:tcW w:w="3794" w:type="dxa"/>
          </w:tcPr>
          <w:p w:rsidR="006F6C65" w:rsidRPr="006F6C65" w:rsidRDefault="006F6C65" w:rsidP="006F6C65">
            <w:pPr>
              <w:rPr>
                <w:rFonts w:eastAsia="Times New Roman" w:cs="Arial"/>
                <w:szCs w:val="22"/>
              </w:rPr>
            </w:pPr>
            <w:r w:rsidRPr="006F6C65">
              <w:rPr>
                <w:rFonts w:eastAsia="Times New Roman" w:cs="Arial"/>
                <w:szCs w:val="22"/>
              </w:rPr>
              <w:t>Seconder’s email address and phone number</w:t>
            </w:r>
          </w:p>
          <w:p w:rsidR="006F6C65" w:rsidRPr="006F6C65" w:rsidRDefault="006F6C65" w:rsidP="006F6C65">
            <w:pPr>
              <w:rPr>
                <w:rFonts w:eastAsia="Times New Roman" w:cs="Arial"/>
                <w:szCs w:val="22"/>
              </w:rPr>
            </w:pPr>
          </w:p>
        </w:tc>
        <w:tc>
          <w:tcPr>
            <w:tcW w:w="6804" w:type="dxa"/>
          </w:tcPr>
          <w:p w:rsidR="006F6C65" w:rsidRPr="006F6C65" w:rsidRDefault="006F6C65" w:rsidP="006F6C65">
            <w:pPr>
              <w:rPr>
                <w:rFonts w:eastAsia="Times New Roman" w:cs="Arial"/>
                <w:szCs w:val="22"/>
              </w:rPr>
            </w:pPr>
          </w:p>
        </w:tc>
      </w:tr>
      <w:tr w:rsidR="006F6C65" w:rsidRPr="006F6C65" w:rsidTr="006A5766">
        <w:tc>
          <w:tcPr>
            <w:tcW w:w="3794" w:type="dxa"/>
          </w:tcPr>
          <w:p w:rsidR="006F6C65" w:rsidRPr="006F6C65" w:rsidRDefault="006F6C65" w:rsidP="006F6C65">
            <w:pPr>
              <w:rPr>
                <w:rFonts w:eastAsia="Times New Roman" w:cs="Arial"/>
                <w:szCs w:val="22"/>
              </w:rPr>
            </w:pPr>
            <w:r w:rsidRPr="006F6C65">
              <w:rPr>
                <w:rFonts w:eastAsia="Times New Roman" w:cs="Arial"/>
                <w:szCs w:val="22"/>
              </w:rPr>
              <w:t>Signature of seconder</w:t>
            </w:r>
          </w:p>
          <w:p w:rsidR="006F6C65" w:rsidRPr="006F6C65" w:rsidRDefault="006F6C65" w:rsidP="006F6C65">
            <w:pPr>
              <w:rPr>
                <w:rFonts w:eastAsia="Times New Roman" w:cs="Arial"/>
                <w:szCs w:val="22"/>
              </w:rPr>
            </w:pPr>
          </w:p>
        </w:tc>
        <w:tc>
          <w:tcPr>
            <w:tcW w:w="6804" w:type="dxa"/>
          </w:tcPr>
          <w:p w:rsidR="006F6C65" w:rsidRPr="006F6C65" w:rsidRDefault="006F6C65" w:rsidP="006F6C65">
            <w:pPr>
              <w:rPr>
                <w:rFonts w:eastAsia="Times New Roman" w:cs="Arial"/>
                <w:b/>
                <w:szCs w:val="22"/>
              </w:rPr>
            </w:pPr>
          </w:p>
        </w:tc>
      </w:tr>
      <w:tr w:rsidR="006F6C65" w:rsidRPr="006F6C65" w:rsidTr="006A5766">
        <w:tc>
          <w:tcPr>
            <w:tcW w:w="3794" w:type="dxa"/>
          </w:tcPr>
          <w:p w:rsidR="006F6C65" w:rsidRPr="006F6C65" w:rsidRDefault="006F6C65" w:rsidP="006F6C65">
            <w:pPr>
              <w:rPr>
                <w:rFonts w:eastAsia="Times New Roman" w:cs="Arial"/>
                <w:szCs w:val="22"/>
              </w:rPr>
            </w:pPr>
            <w:r w:rsidRPr="006F6C65">
              <w:rPr>
                <w:rFonts w:eastAsia="Times New Roman" w:cs="Arial"/>
                <w:szCs w:val="22"/>
              </w:rPr>
              <w:t>Date</w:t>
            </w:r>
          </w:p>
          <w:p w:rsidR="006F6C65" w:rsidRPr="006F6C65" w:rsidRDefault="006F6C65" w:rsidP="006F6C65">
            <w:pPr>
              <w:rPr>
                <w:rFonts w:eastAsia="Times New Roman" w:cs="Arial"/>
                <w:szCs w:val="22"/>
              </w:rPr>
            </w:pPr>
          </w:p>
        </w:tc>
        <w:tc>
          <w:tcPr>
            <w:tcW w:w="6804" w:type="dxa"/>
          </w:tcPr>
          <w:p w:rsidR="006F6C65" w:rsidRPr="006F6C65" w:rsidRDefault="006F6C65" w:rsidP="006F6C65">
            <w:pPr>
              <w:rPr>
                <w:rFonts w:eastAsia="Times New Roman" w:cs="Arial"/>
                <w:b/>
                <w:szCs w:val="22"/>
              </w:rPr>
            </w:pPr>
          </w:p>
        </w:tc>
      </w:tr>
    </w:tbl>
    <w:p w:rsidR="006F6C65" w:rsidRPr="006F6C65" w:rsidRDefault="006F6C65" w:rsidP="006F6C65">
      <w:pPr>
        <w:rPr>
          <w:rFonts w:eastAsia="Times New Roman" w:cs="Times New Roman"/>
          <w:szCs w:val="22"/>
        </w:rPr>
      </w:pPr>
    </w:p>
    <w:tbl>
      <w:tblPr>
        <w:tblW w:w="1059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804"/>
      </w:tblGrid>
      <w:tr w:rsidR="006F6C65" w:rsidRPr="006F6C65" w:rsidTr="006A5766">
        <w:tc>
          <w:tcPr>
            <w:tcW w:w="10598" w:type="dxa"/>
            <w:gridSpan w:val="2"/>
            <w:shd w:val="clear" w:color="auto" w:fill="ADB0CE"/>
          </w:tcPr>
          <w:p w:rsidR="006F6C65" w:rsidRPr="006F6C65" w:rsidRDefault="006F6C65" w:rsidP="006F6C65">
            <w:pPr>
              <w:rPr>
                <w:rFonts w:eastAsia="Times New Roman" w:cs="Arial"/>
                <w:b/>
                <w:szCs w:val="22"/>
              </w:rPr>
            </w:pPr>
            <w:r w:rsidRPr="006F6C65">
              <w:rPr>
                <w:rFonts w:eastAsia="Times New Roman" w:cs="Arial"/>
                <w:b/>
                <w:szCs w:val="22"/>
              </w:rPr>
              <w:t>Candidate’s details</w:t>
            </w:r>
          </w:p>
          <w:p w:rsidR="006F6C65" w:rsidRPr="006F6C65" w:rsidRDefault="006F6C65" w:rsidP="006F6C65">
            <w:pPr>
              <w:rPr>
                <w:rFonts w:eastAsia="Times New Roman" w:cs="Arial"/>
                <w:b/>
                <w:szCs w:val="22"/>
              </w:rPr>
            </w:pPr>
          </w:p>
        </w:tc>
      </w:tr>
      <w:tr w:rsidR="006F6C65" w:rsidRPr="006F6C65" w:rsidTr="006A5766">
        <w:tc>
          <w:tcPr>
            <w:tcW w:w="3794" w:type="dxa"/>
          </w:tcPr>
          <w:p w:rsidR="006F6C65" w:rsidRPr="006F6C65" w:rsidRDefault="006F6C65" w:rsidP="006F6C65">
            <w:pPr>
              <w:rPr>
                <w:rFonts w:eastAsia="Times New Roman" w:cs="Arial"/>
                <w:szCs w:val="22"/>
              </w:rPr>
            </w:pPr>
            <w:r w:rsidRPr="006F6C65">
              <w:rPr>
                <w:rFonts w:eastAsia="Times New Roman" w:cs="Arial"/>
                <w:szCs w:val="22"/>
              </w:rPr>
              <w:t>Full name of candidate for award</w:t>
            </w:r>
          </w:p>
          <w:p w:rsidR="006F6C65" w:rsidRPr="006F6C65" w:rsidRDefault="006F6C65" w:rsidP="006F6C65">
            <w:pPr>
              <w:rPr>
                <w:rFonts w:eastAsia="Times New Roman" w:cs="Arial"/>
                <w:szCs w:val="22"/>
              </w:rPr>
            </w:pPr>
          </w:p>
        </w:tc>
        <w:tc>
          <w:tcPr>
            <w:tcW w:w="6804" w:type="dxa"/>
          </w:tcPr>
          <w:p w:rsidR="006F6C65" w:rsidRPr="006F6C65" w:rsidRDefault="006F6C65" w:rsidP="006F6C65">
            <w:pPr>
              <w:rPr>
                <w:rFonts w:eastAsia="Times New Roman" w:cs="Arial"/>
                <w:szCs w:val="22"/>
              </w:rPr>
            </w:pPr>
          </w:p>
        </w:tc>
      </w:tr>
      <w:tr w:rsidR="006F6C65" w:rsidRPr="006F6C65" w:rsidTr="006A5766">
        <w:tc>
          <w:tcPr>
            <w:tcW w:w="3794" w:type="dxa"/>
          </w:tcPr>
          <w:p w:rsidR="006F6C65" w:rsidRPr="006F6C65" w:rsidRDefault="006F6C65" w:rsidP="006F6C65">
            <w:pPr>
              <w:rPr>
                <w:rFonts w:eastAsia="Times New Roman" w:cs="Arial"/>
                <w:szCs w:val="22"/>
              </w:rPr>
            </w:pPr>
            <w:r w:rsidRPr="006F6C65">
              <w:rPr>
                <w:rFonts w:eastAsia="Times New Roman" w:cs="Arial"/>
                <w:szCs w:val="22"/>
              </w:rPr>
              <w:t>Candidate’s email address and phone number</w:t>
            </w:r>
          </w:p>
          <w:p w:rsidR="006F6C65" w:rsidRPr="006F6C65" w:rsidRDefault="006F6C65" w:rsidP="006F6C65">
            <w:pPr>
              <w:rPr>
                <w:rFonts w:eastAsia="Times New Roman" w:cs="Arial"/>
                <w:szCs w:val="22"/>
              </w:rPr>
            </w:pPr>
          </w:p>
        </w:tc>
        <w:tc>
          <w:tcPr>
            <w:tcW w:w="6804" w:type="dxa"/>
          </w:tcPr>
          <w:p w:rsidR="006F6C65" w:rsidRPr="006F6C65" w:rsidRDefault="006F6C65" w:rsidP="006F6C65">
            <w:pPr>
              <w:rPr>
                <w:rFonts w:eastAsia="Times New Roman" w:cs="Times New Roman"/>
                <w:szCs w:val="22"/>
              </w:rPr>
            </w:pPr>
          </w:p>
        </w:tc>
      </w:tr>
    </w:tbl>
    <w:p w:rsidR="006F6C65" w:rsidRPr="006F6C65" w:rsidRDefault="006F6C65" w:rsidP="006F6C65">
      <w:pPr>
        <w:spacing w:after="160" w:line="259" w:lineRule="auto"/>
        <w:rPr>
          <w:rFonts w:eastAsia="Calibri" w:cs="Times New Roman"/>
          <w:sz w:val="24"/>
        </w:rPr>
      </w:pPr>
      <w:r w:rsidRPr="006F6C65">
        <w:rPr>
          <w:rFonts w:eastAsia="Calibri" w:cs="Times New Roman"/>
          <w:b/>
          <w:sz w:val="32"/>
          <w:szCs w:val="32"/>
        </w:rPr>
        <w:lastRenderedPageBreak/>
        <w:t>Extract from APM Regulations March 2018 – Honorary Fellows</w:t>
      </w:r>
    </w:p>
    <w:p w:rsidR="006F6C65" w:rsidRPr="006F6C65" w:rsidRDefault="006F6C65" w:rsidP="006F6C65">
      <w:pPr>
        <w:autoSpaceDE w:val="0"/>
        <w:autoSpaceDN w:val="0"/>
        <w:adjustRightInd w:val="0"/>
        <w:ind w:left="720" w:hanging="720"/>
        <w:rPr>
          <w:rFonts w:eastAsia="Calibri" w:cs="Calibri"/>
          <w:color w:val="000000"/>
          <w:szCs w:val="22"/>
        </w:rPr>
      </w:pPr>
      <w:r w:rsidRPr="006F6C65">
        <w:rPr>
          <w:rFonts w:eastAsia="Calibri" w:cs="Calibri"/>
          <w:color w:val="000000"/>
          <w:szCs w:val="22"/>
        </w:rPr>
        <w:t xml:space="preserve">16.9 Honorary Fellowship is designed to recognise and celebrate individuals of the highest calibre. It is: </w:t>
      </w:r>
      <w:r w:rsidRPr="006F6C65">
        <w:rPr>
          <w:rFonts w:eastAsia="Calibri" w:cs="Calibri"/>
          <w:color w:val="000000"/>
          <w:szCs w:val="22"/>
          <w:u w:val="single"/>
        </w:rPr>
        <w:t xml:space="preserve">Honorary Fellows Criteria.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For those who have provided an exceptional, demonstrable and significant contribution to project management or to the project management profession; and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For individuals who have achieved highly creditable, pre-eminent and notable achievements in their own professions and careers; and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Open to those who are not currently project professionals. </w:t>
      </w:r>
    </w:p>
    <w:p w:rsidR="006F6C65" w:rsidRPr="006F6C65" w:rsidRDefault="006F6C65" w:rsidP="006F6C65">
      <w:pPr>
        <w:autoSpaceDE w:val="0"/>
        <w:autoSpaceDN w:val="0"/>
        <w:adjustRightInd w:val="0"/>
        <w:rPr>
          <w:rFonts w:eastAsia="Calibri" w:cs="Calibri"/>
          <w:color w:val="000000"/>
          <w:szCs w:val="22"/>
        </w:rPr>
      </w:pPr>
    </w:p>
    <w:p w:rsidR="006F6C65" w:rsidRPr="006F6C65" w:rsidRDefault="006F6C65" w:rsidP="006F6C65">
      <w:pPr>
        <w:autoSpaceDE w:val="0"/>
        <w:autoSpaceDN w:val="0"/>
        <w:adjustRightInd w:val="0"/>
        <w:ind w:left="720" w:hanging="720"/>
        <w:rPr>
          <w:rFonts w:eastAsia="Calibri" w:cs="Calibri"/>
          <w:color w:val="000000"/>
          <w:szCs w:val="22"/>
        </w:rPr>
      </w:pPr>
      <w:r w:rsidRPr="006F6C65">
        <w:rPr>
          <w:rFonts w:eastAsia="Calibri" w:cs="Calibri"/>
          <w:color w:val="000000"/>
          <w:szCs w:val="22"/>
        </w:rPr>
        <w:t xml:space="preserve">16.10 </w:t>
      </w:r>
      <w:r w:rsidRPr="006F6C65">
        <w:rPr>
          <w:rFonts w:eastAsia="Calibri" w:cs="Calibri"/>
          <w:color w:val="000000"/>
          <w:szCs w:val="22"/>
          <w:u w:val="single"/>
        </w:rPr>
        <w:t xml:space="preserve">Honorary Fellows Eligibility. </w:t>
      </w:r>
      <w:r w:rsidRPr="006F6C65">
        <w:rPr>
          <w:rFonts w:eastAsia="Calibri" w:cs="Calibri"/>
          <w:color w:val="000000"/>
          <w:szCs w:val="22"/>
        </w:rPr>
        <w:t xml:space="preserve">Individuals nominated should meet all three of the above criteria. The award is designed for non-members and those who are not project professionals. It is recognised that some existing Honorary Fellows may also hold MAPM or FAPM status. However, all post 2017 nominations must be for those who do not hold full member (MAPM or FAPM) status. The number of Honorary Fellowships awarded in any one year should be kept to a minimum to preserve the award’s due exclusivity and gravitas. </w:t>
      </w:r>
    </w:p>
    <w:p w:rsidR="006F6C65" w:rsidRPr="006F6C65" w:rsidRDefault="006F6C65" w:rsidP="006F6C65">
      <w:pPr>
        <w:autoSpaceDE w:val="0"/>
        <w:autoSpaceDN w:val="0"/>
        <w:adjustRightInd w:val="0"/>
        <w:rPr>
          <w:rFonts w:eastAsia="Calibri" w:cs="Calibri"/>
          <w:color w:val="000000"/>
          <w:szCs w:val="22"/>
        </w:rPr>
      </w:pPr>
    </w:p>
    <w:p w:rsidR="006F6C65" w:rsidRPr="006F6C65" w:rsidRDefault="006F6C65" w:rsidP="006F6C65">
      <w:pPr>
        <w:autoSpaceDE w:val="0"/>
        <w:autoSpaceDN w:val="0"/>
        <w:adjustRightInd w:val="0"/>
        <w:ind w:left="720" w:hanging="720"/>
        <w:rPr>
          <w:rFonts w:eastAsia="Calibri" w:cs="Calibri"/>
          <w:color w:val="000000"/>
          <w:szCs w:val="22"/>
        </w:rPr>
      </w:pPr>
      <w:r w:rsidRPr="006F6C65">
        <w:rPr>
          <w:rFonts w:eastAsia="Calibri" w:cs="Calibri"/>
          <w:color w:val="000000"/>
          <w:szCs w:val="22"/>
        </w:rPr>
        <w:t xml:space="preserve">16.11 </w:t>
      </w:r>
      <w:r w:rsidRPr="006F6C65">
        <w:rPr>
          <w:rFonts w:eastAsia="Calibri" w:cs="Calibri"/>
          <w:color w:val="000000"/>
          <w:szCs w:val="22"/>
          <w:u w:val="single"/>
        </w:rPr>
        <w:t xml:space="preserve">Honorary Fellows Process and other Matters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Written applications for Honorary Fellowship can be made by a </w:t>
      </w:r>
      <w:proofErr w:type="gramStart"/>
      <w:r w:rsidRPr="006F6C65">
        <w:rPr>
          <w:rFonts w:eastAsia="Calibri" w:cs="Calibri"/>
          <w:color w:val="000000"/>
          <w:szCs w:val="22"/>
        </w:rPr>
        <w:t>third party</w:t>
      </w:r>
      <w:proofErr w:type="gramEnd"/>
      <w:r w:rsidRPr="006F6C65">
        <w:rPr>
          <w:rFonts w:eastAsia="Calibri" w:cs="Calibri"/>
          <w:color w:val="000000"/>
          <w:szCs w:val="22"/>
        </w:rPr>
        <w:t xml:space="preserve"> nominator and seconder, at least one of whom shall be a full member. Nominees cannot self-nominate.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Nominations should be confidential in the sense that that the individual nominated is unaware. This is to prevent a candidate facing embarrassment should the nomination fail to progress.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The nomination shall be in a format as prescribed by APM. It must include a summary of the nominee’s achievements and explicitly define their contribution to the profession.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Nominations may be sent to the company secretary at any point. Completed nominations will be submitted to the Nominations Panel annually.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The Panel may oversee promotional or other activity to attract high calibre nominations.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The Panel will support Honorary Fellows coming from a diverse range of backgrounds and experiences.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Members of the Panel may not propose or second nominations Panel members must robustly manage any conflicts of interest and must not participate in voting on any candidate with whom they have a close connection.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The Panel may identify strong candidates for Honorary Fellowship directly and independently of the member nominations process.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The Panel will make recommendations for the award to the board. This will include a brief statement on each candidate. There is no requirement to advise the board of the names of any proposer or seconder. The board shall normally approve the recommendations.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Honorary Fellowship provides entitlement for individuals to hold the post-nominal </w:t>
      </w:r>
      <w:proofErr w:type="spellStart"/>
      <w:r w:rsidRPr="006F6C65">
        <w:rPr>
          <w:rFonts w:eastAsia="Calibri" w:cs="Calibri"/>
          <w:color w:val="000000"/>
          <w:szCs w:val="22"/>
        </w:rPr>
        <w:t>HonFAPM</w:t>
      </w:r>
      <w:proofErr w:type="spellEnd"/>
      <w:r w:rsidRPr="006F6C65">
        <w:rPr>
          <w:rFonts w:eastAsia="Calibri" w:cs="Calibri"/>
          <w:color w:val="000000"/>
          <w:szCs w:val="22"/>
        </w:rPr>
        <w:t xml:space="preserve">.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Honorary Fellows will not incur a membership fee. Honorary Fellows will be eligible to attend member events as if they were full members. </w:t>
      </w:r>
    </w:p>
    <w:p w:rsidR="006F6C65" w:rsidRPr="006F6C65" w:rsidRDefault="006F6C65" w:rsidP="006F6C65">
      <w:pPr>
        <w:autoSpaceDE w:val="0"/>
        <w:autoSpaceDN w:val="0"/>
        <w:adjustRightInd w:val="0"/>
        <w:ind w:left="1080" w:hanging="360"/>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Successful Honorary Fellows will be invited to receive the accolade at the Annual APM awards. </w:t>
      </w:r>
    </w:p>
    <w:p w:rsidR="006F6C65" w:rsidRPr="006F6C65" w:rsidRDefault="006F6C65" w:rsidP="006F6C65">
      <w:pPr>
        <w:autoSpaceDE w:val="0"/>
        <w:autoSpaceDN w:val="0"/>
        <w:adjustRightInd w:val="0"/>
        <w:ind w:left="1134" w:hanging="425"/>
        <w:rPr>
          <w:rFonts w:eastAsia="Calibri" w:cs="Calibri"/>
          <w:color w:val="000000"/>
          <w:szCs w:val="22"/>
        </w:rPr>
      </w:pPr>
      <w:r w:rsidRPr="006F6C65">
        <w:rPr>
          <w:rFonts w:ascii="Wingdings" w:eastAsia="Calibri" w:hAnsi="Wingdings" w:cs="Wingdings"/>
          <w:color w:val="000000"/>
          <w:szCs w:val="22"/>
        </w:rPr>
        <w:t></w:t>
      </w:r>
      <w:r w:rsidRPr="006F6C65">
        <w:rPr>
          <w:rFonts w:ascii="Wingdings" w:eastAsia="Calibri" w:hAnsi="Wingdings" w:cs="Wingdings"/>
          <w:color w:val="000000"/>
          <w:szCs w:val="22"/>
        </w:rPr>
        <w:t></w:t>
      </w:r>
      <w:r w:rsidRPr="006F6C65">
        <w:rPr>
          <w:rFonts w:eastAsia="Calibri" w:cs="Calibri"/>
          <w:color w:val="000000"/>
          <w:szCs w:val="22"/>
        </w:rPr>
        <w:t xml:space="preserve">The Charter confirms Honorary Fellowship as a membership grade. APM Regulations prescribe the rights applicable to each grade of membership. Unless also a full member, Honorary Fellows are not ‘full members’ and are therefore not permitted to stand for election to the board, vote in the election of board members and attend and vote at general meetings. </w:t>
      </w:r>
    </w:p>
    <w:p w:rsidR="008F4BD1" w:rsidRDefault="008F4BD1" w:rsidP="006F6C65"/>
    <w:p w:rsidR="006F6C65" w:rsidRDefault="006F6C65" w:rsidP="006F6C65"/>
    <w:tbl>
      <w:tblPr>
        <w:tblW w:w="10598"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6F6C65" w:rsidRPr="006F6C65" w:rsidTr="006F6C65">
        <w:trPr>
          <w:trHeight w:val="11828"/>
        </w:trPr>
        <w:tc>
          <w:tcPr>
            <w:tcW w:w="10598" w:type="dxa"/>
          </w:tcPr>
          <w:p w:rsidR="006F6C65" w:rsidRPr="006F6C65" w:rsidRDefault="006F6C65" w:rsidP="006F6C65">
            <w:pPr>
              <w:rPr>
                <w:rFonts w:eastAsia="Times New Roman" w:cs="Arial"/>
                <w:b/>
                <w:szCs w:val="22"/>
              </w:rPr>
            </w:pPr>
            <w:r w:rsidRPr="006F6C65">
              <w:rPr>
                <w:rFonts w:eastAsia="Times New Roman" w:cs="Arial"/>
                <w:b/>
                <w:szCs w:val="22"/>
              </w:rPr>
              <w:t>Reasons for the nomination</w:t>
            </w:r>
          </w:p>
          <w:p w:rsidR="006F6C65" w:rsidRPr="006F6C65" w:rsidRDefault="006F6C65" w:rsidP="006F6C65">
            <w:pPr>
              <w:rPr>
                <w:rFonts w:eastAsia="Times New Roman" w:cs="Arial"/>
                <w:szCs w:val="22"/>
              </w:rPr>
            </w:pPr>
            <w:r w:rsidRPr="006F6C65">
              <w:rPr>
                <w:rFonts w:eastAsia="Times New Roman" w:cs="Arial"/>
                <w:szCs w:val="22"/>
              </w:rPr>
              <w:t xml:space="preserve">Please refer to the guidance on the website and overleaf. Detail here why you feel the award should be made. Please note success is not guaranteed and it is therefore not usual to inform the candidate of the nomination. </w:t>
            </w:r>
            <w:r w:rsidRPr="006F6C65">
              <w:rPr>
                <w:rFonts w:eastAsia="Times New Roman" w:cs="Arial"/>
                <w:szCs w:val="22"/>
                <w:u w:val="single"/>
              </w:rPr>
              <w:t>Submissions should be at least 400 words</w:t>
            </w:r>
            <w:r w:rsidRPr="006F6C65">
              <w:rPr>
                <w:rFonts w:eastAsia="Times New Roman" w:cs="Arial"/>
                <w:szCs w:val="22"/>
              </w:rPr>
              <w:t xml:space="preserve"> and you may attach CVs and other documents. </w:t>
            </w:r>
          </w:p>
          <w:p w:rsidR="006F6C65" w:rsidRPr="006F6C65" w:rsidRDefault="006F6C65" w:rsidP="006F6C65">
            <w:pPr>
              <w:rPr>
                <w:rFonts w:eastAsia="Times New Roman" w:cs="Arial"/>
                <w:szCs w:val="22"/>
              </w:rPr>
            </w:pPr>
          </w:p>
          <w:p w:rsidR="006F6C65" w:rsidRPr="006F6C65" w:rsidRDefault="006F6C65" w:rsidP="006F6C65">
            <w:pPr>
              <w:rPr>
                <w:rFonts w:eastAsia="Times New Roman" w:cs="Arial"/>
                <w:szCs w:val="22"/>
              </w:rPr>
            </w:pPr>
          </w:p>
          <w:p w:rsidR="006F6C65" w:rsidRPr="006F6C65" w:rsidRDefault="006F6C65" w:rsidP="006F6C65">
            <w:pPr>
              <w:rPr>
                <w:rFonts w:eastAsia="Times New Roman" w:cs="Arial"/>
                <w:szCs w:val="22"/>
              </w:rPr>
            </w:pPr>
          </w:p>
        </w:tc>
      </w:tr>
    </w:tbl>
    <w:p w:rsidR="006F6C65" w:rsidRPr="006F6C65" w:rsidRDefault="006F6C65" w:rsidP="006F6C65">
      <w:pPr>
        <w:rPr>
          <w:rFonts w:eastAsia="Times New Roman" w:cs="Times New Roman"/>
          <w:szCs w:val="22"/>
        </w:rPr>
      </w:pPr>
    </w:p>
    <w:p w:rsidR="006F6C65" w:rsidRDefault="006F6C65" w:rsidP="006F6C65">
      <w:r>
        <w:br w:type="page"/>
      </w:r>
    </w:p>
    <w:p w:rsidR="006F6C65" w:rsidRDefault="006F6C65" w:rsidP="006F6C65"/>
    <w:p w:rsidR="006A5766" w:rsidRDefault="006A5766" w:rsidP="006F6C65"/>
    <w:tbl>
      <w:tblPr>
        <w:tblW w:w="10598"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6F6C65" w:rsidRPr="006F6C65" w:rsidTr="006F6C65">
        <w:trPr>
          <w:trHeight w:val="11828"/>
        </w:trPr>
        <w:tc>
          <w:tcPr>
            <w:tcW w:w="10598" w:type="dxa"/>
          </w:tcPr>
          <w:p w:rsidR="006F6C65" w:rsidRPr="006F6C65" w:rsidRDefault="006F6C65" w:rsidP="006F6C65">
            <w:pPr>
              <w:rPr>
                <w:rFonts w:eastAsia="Times New Roman" w:cs="Arial"/>
                <w:b/>
                <w:szCs w:val="22"/>
              </w:rPr>
            </w:pPr>
            <w:bookmarkStart w:id="1" w:name="_Hlk511140301"/>
            <w:r w:rsidRPr="006F6C65">
              <w:rPr>
                <w:rFonts w:eastAsia="Times New Roman" w:cs="Arial"/>
                <w:b/>
                <w:szCs w:val="22"/>
              </w:rPr>
              <w:t>Reasons for the nomination</w:t>
            </w:r>
            <w:r>
              <w:rPr>
                <w:rFonts w:eastAsia="Times New Roman" w:cs="Arial"/>
                <w:b/>
                <w:szCs w:val="22"/>
              </w:rPr>
              <w:t xml:space="preserve"> continued…</w:t>
            </w:r>
          </w:p>
          <w:p w:rsidR="006F6C65" w:rsidRDefault="006F6C65" w:rsidP="006F6C65">
            <w:pPr>
              <w:rPr>
                <w:rFonts w:eastAsia="Times New Roman" w:cs="Arial"/>
                <w:szCs w:val="22"/>
              </w:rPr>
            </w:pPr>
          </w:p>
          <w:p w:rsidR="006F6C65" w:rsidRDefault="006F6C65" w:rsidP="006F6C65">
            <w:pPr>
              <w:rPr>
                <w:rFonts w:eastAsia="Times New Roman" w:cs="Arial"/>
                <w:szCs w:val="22"/>
              </w:rPr>
            </w:pPr>
          </w:p>
          <w:p w:rsidR="006F6C65" w:rsidRPr="006F6C65" w:rsidRDefault="006F6C65" w:rsidP="006F6C65">
            <w:pPr>
              <w:rPr>
                <w:rFonts w:eastAsia="Times New Roman" w:cs="Arial"/>
                <w:szCs w:val="22"/>
              </w:rPr>
            </w:pPr>
          </w:p>
        </w:tc>
      </w:tr>
      <w:bookmarkEnd w:id="1"/>
    </w:tbl>
    <w:p w:rsidR="006F6C65" w:rsidRPr="006F6C65" w:rsidRDefault="006F6C65" w:rsidP="006F6C65">
      <w:pPr>
        <w:rPr>
          <w:rFonts w:eastAsia="Times New Roman" w:cs="Times New Roman"/>
          <w:szCs w:val="22"/>
        </w:rPr>
      </w:pPr>
    </w:p>
    <w:p w:rsidR="006F6C65" w:rsidRPr="006F6C65" w:rsidRDefault="006F6C65" w:rsidP="006F6C65"/>
    <w:sectPr w:rsidR="006F6C65" w:rsidRPr="006F6C65" w:rsidSect="00A91A7F">
      <w:headerReference w:type="default" r:id="rId10"/>
      <w:footerReference w:type="default" r:id="rId11"/>
      <w:headerReference w:type="first" r:id="rId12"/>
      <w:footerReference w:type="first" r:id="rId13"/>
      <w:pgSz w:w="11900" w:h="16840"/>
      <w:pgMar w:top="1350" w:right="1270" w:bottom="1985" w:left="1276" w:header="1276" w:footer="94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C65" w:rsidRDefault="006F6C65" w:rsidP="003B74E5">
      <w:r>
        <w:separator/>
      </w:r>
    </w:p>
  </w:endnote>
  <w:endnote w:type="continuationSeparator" w:id="0">
    <w:p w:rsidR="006F6C65" w:rsidRDefault="006F6C65" w:rsidP="003B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BB1" w:rsidRDefault="0066740A">
    <w:pPr>
      <w:pStyle w:val="Footer"/>
    </w:pPr>
    <w:r>
      <w:rPr>
        <w:noProof/>
        <w:lang w:eastAsia="en-GB"/>
      </w:rPr>
      <w:drawing>
        <wp:anchor distT="0" distB="0" distL="114300" distR="114300" simplePos="0" relativeHeight="251673600" behindDoc="0" locked="0" layoutInCell="1" allowOverlap="1" wp14:anchorId="682B9452" wp14:editId="6AE5FACF">
          <wp:simplePos x="0" y="0"/>
          <wp:positionH relativeFrom="column">
            <wp:posOffset>3771900</wp:posOffset>
          </wp:positionH>
          <wp:positionV relativeFrom="paragraph">
            <wp:posOffset>-266700</wp:posOffset>
          </wp:positionV>
          <wp:extent cx="2524760" cy="596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ed_master_purple_block-S.png"/>
                  <pic:cNvPicPr/>
                </pic:nvPicPr>
                <pic:blipFill>
                  <a:blip r:embed="rId1">
                    <a:extLst>
                      <a:ext uri="{28A0092B-C50C-407E-A947-70E740481C1C}">
                        <a14:useLocalDpi xmlns:a14="http://schemas.microsoft.com/office/drawing/2010/main" val="0"/>
                      </a:ext>
                    </a:extLst>
                  </a:blip>
                  <a:stretch>
                    <a:fillRect/>
                  </a:stretch>
                </pic:blipFill>
                <pic:spPr>
                  <a:xfrm>
                    <a:off x="0" y="0"/>
                    <a:ext cx="2524760" cy="596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766" w:rsidRDefault="001B5766" w:rsidP="00BC5978">
    <w:pPr>
      <w:pStyle w:val="Footer"/>
      <w:ind w:firstLine="360"/>
    </w:pPr>
    <w:r>
      <w:rPr>
        <w:noProof/>
        <w:lang w:eastAsia="en-GB"/>
      </w:rPr>
      <w:drawing>
        <wp:anchor distT="0" distB="0" distL="114300" distR="114300" simplePos="0" relativeHeight="251664384" behindDoc="0" locked="0" layoutInCell="1" allowOverlap="1" wp14:anchorId="4E324DD4" wp14:editId="7AE095C1">
          <wp:simplePos x="0" y="0"/>
          <wp:positionH relativeFrom="column">
            <wp:posOffset>3771900</wp:posOffset>
          </wp:positionH>
          <wp:positionV relativeFrom="paragraph">
            <wp:posOffset>-84455</wp:posOffset>
          </wp:positionV>
          <wp:extent cx="2524760" cy="59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ed_master_purple_block-S.png"/>
                  <pic:cNvPicPr/>
                </pic:nvPicPr>
                <pic:blipFill>
                  <a:blip r:embed="rId1">
                    <a:extLst>
                      <a:ext uri="{28A0092B-C50C-407E-A947-70E740481C1C}">
                        <a14:useLocalDpi xmlns:a14="http://schemas.microsoft.com/office/drawing/2010/main" val="0"/>
                      </a:ext>
                    </a:extLst>
                  </a:blip>
                  <a:stretch>
                    <a:fillRect/>
                  </a:stretch>
                </pic:blipFill>
                <pic:spPr>
                  <a:xfrm>
                    <a:off x="0" y="0"/>
                    <a:ext cx="2524760" cy="596400"/>
                  </a:xfrm>
                  <a:prstGeom prst="rect">
                    <a:avLst/>
                  </a:prstGeom>
                </pic:spPr>
              </pic:pic>
            </a:graphicData>
          </a:graphic>
          <wp14:sizeRelH relativeFrom="page">
            <wp14:pctWidth>0</wp14:pctWidth>
          </wp14:sizeRelH>
          <wp14:sizeRelV relativeFrom="page">
            <wp14:pctHeight>0</wp14:pctHeight>
          </wp14:sizeRelV>
        </wp:anchor>
      </w:drawing>
    </w:r>
  </w:p>
  <w:p w:rsidR="001B5766" w:rsidRDefault="001B5766" w:rsidP="003B7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C65" w:rsidRDefault="006F6C65" w:rsidP="003B74E5">
      <w:r>
        <w:separator/>
      </w:r>
    </w:p>
  </w:footnote>
  <w:footnote w:type="continuationSeparator" w:id="0">
    <w:p w:rsidR="006F6C65" w:rsidRDefault="006F6C65" w:rsidP="003B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766" w:rsidRDefault="0066740A">
    <w:pPr>
      <w:pStyle w:val="Header"/>
    </w:pPr>
    <w:r>
      <w:rPr>
        <w:noProof/>
        <w:lang w:eastAsia="en-GB"/>
      </w:rPr>
      <w:drawing>
        <wp:anchor distT="0" distB="0" distL="114300" distR="114300" simplePos="0" relativeHeight="251671552" behindDoc="0" locked="0" layoutInCell="1" allowOverlap="1" wp14:anchorId="2283CC4C" wp14:editId="35414F56">
          <wp:simplePos x="0" y="0"/>
          <wp:positionH relativeFrom="column">
            <wp:posOffset>5622290</wp:posOffset>
          </wp:positionH>
          <wp:positionV relativeFrom="paragraph">
            <wp:posOffset>-513715</wp:posOffset>
          </wp:positionV>
          <wp:extent cx="664375" cy="675005"/>
          <wp:effectExtent l="0" t="0" r="0" b="1079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 logo.png"/>
                  <pic:cNvPicPr/>
                </pic:nvPicPr>
                <pic:blipFill>
                  <a:blip r:embed="rId1">
                    <a:extLst>
                      <a:ext uri="{28A0092B-C50C-407E-A947-70E740481C1C}">
                        <a14:useLocalDpi xmlns:a14="http://schemas.microsoft.com/office/drawing/2010/main" val="0"/>
                      </a:ext>
                    </a:extLst>
                  </a:blip>
                  <a:stretch>
                    <a:fillRect/>
                  </a:stretch>
                </pic:blipFill>
                <pic:spPr>
                  <a:xfrm>
                    <a:off x="0" y="0"/>
                    <a:ext cx="664375" cy="6750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766" w:rsidRDefault="001B5766" w:rsidP="00D82D12">
    <w:pPr>
      <w:pStyle w:val="Documentsubtitle"/>
    </w:pPr>
    <w:r>
      <w:rPr>
        <w:noProof/>
        <w:lang w:eastAsia="en-GB"/>
      </w:rPr>
      <w:drawing>
        <wp:anchor distT="0" distB="0" distL="114300" distR="114300" simplePos="0" relativeHeight="251669504" behindDoc="0" locked="0" layoutInCell="1" allowOverlap="1" wp14:anchorId="305C50FC" wp14:editId="609BA5BE">
          <wp:simplePos x="0" y="0"/>
          <wp:positionH relativeFrom="column">
            <wp:posOffset>5622290</wp:posOffset>
          </wp:positionH>
          <wp:positionV relativeFrom="paragraph">
            <wp:posOffset>-513715</wp:posOffset>
          </wp:positionV>
          <wp:extent cx="664375" cy="67500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 logo.png"/>
                  <pic:cNvPicPr/>
                </pic:nvPicPr>
                <pic:blipFill>
                  <a:blip r:embed="rId1">
                    <a:extLst>
                      <a:ext uri="{28A0092B-C50C-407E-A947-70E740481C1C}">
                        <a14:useLocalDpi xmlns:a14="http://schemas.microsoft.com/office/drawing/2010/main" val="0"/>
                      </a:ext>
                    </a:extLst>
                  </a:blip>
                  <a:stretch>
                    <a:fillRect/>
                  </a:stretch>
                </pic:blipFill>
                <pic:spPr>
                  <a:xfrm>
                    <a:off x="0" y="0"/>
                    <a:ext cx="664375" cy="675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3C2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52F4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F2C2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FC6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9426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DEB4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76A1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12EF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82B1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43C53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CCA4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084E98"/>
    <w:multiLevelType w:val="multilevel"/>
    <w:tmpl w:val="0409001D"/>
    <w:numStyleLink w:val="NormalbullsAPMchartered"/>
  </w:abstractNum>
  <w:abstractNum w:abstractNumId="12" w15:restartNumberingAfterBreak="0">
    <w:nsid w:val="41176071"/>
    <w:multiLevelType w:val="multilevel"/>
    <w:tmpl w:val="0409001D"/>
    <w:styleLink w:val="NormalbullsAPMchartere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ru v:ext="edit" colors="#0d0c1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65"/>
    <w:rsid w:val="000532DC"/>
    <w:rsid w:val="00096746"/>
    <w:rsid w:val="000A066B"/>
    <w:rsid w:val="000D0124"/>
    <w:rsid w:val="00141B60"/>
    <w:rsid w:val="0015033B"/>
    <w:rsid w:val="001B5766"/>
    <w:rsid w:val="0020001C"/>
    <w:rsid w:val="002A1865"/>
    <w:rsid w:val="002F6ED6"/>
    <w:rsid w:val="003804EA"/>
    <w:rsid w:val="003862B1"/>
    <w:rsid w:val="003B74E5"/>
    <w:rsid w:val="004C434C"/>
    <w:rsid w:val="004F0B77"/>
    <w:rsid w:val="005071F0"/>
    <w:rsid w:val="0056698B"/>
    <w:rsid w:val="005F4664"/>
    <w:rsid w:val="0066740A"/>
    <w:rsid w:val="006A5766"/>
    <w:rsid w:val="006C2968"/>
    <w:rsid w:val="006D2725"/>
    <w:rsid w:val="006D2956"/>
    <w:rsid w:val="006F6C65"/>
    <w:rsid w:val="00834D4F"/>
    <w:rsid w:val="008A0498"/>
    <w:rsid w:val="008A511B"/>
    <w:rsid w:val="008B2C22"/>
    <w:rsid w:val="008C047D"/>
    <w:rsid w:val="008F4BD1"/>
    <w:rsid w:val="00936241"/>
    <w:rsid w:val="0097285D"/>
    <w:rsid w:val="009A4308"/>
    <w:rsid w:val="009E5F7C"/>
    <w:rsid w:val="00A52097"/>
    <w:rsid w:val="00A60EBB"/>
    <w:rsid w:val="00A91A7F"/>
    <w:rsid w:val="00B006C2"/>
    <w:rsid w:val="00B95BB1"/>
    <w:rsid w:val="00BC5978"/>
    <w:rsid w:val="00D82D12"/>
    <w:rsid w:val="00E32F1F"/>
    <w:rsid w:val="00E33F75"/>
    <w:rsid w:val="00E67B55"/>
    <w:rsid w:val="00EA1EBF"/>
    <w:rsid w:val="00ED76C0"/>
    <w:rsid w:val="00F40D9D"/>
    <w:rsid w:val="00F465F1"/>
    <w:rsid w:val="00F532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d0c14"/>
    </o:shapedefaults>
    <o:shapelayout v:ext="edit">
      <o:idmap v:ext="edit" data="1"/>
    </o:shapelayout>
  </w:shapeDefaults>
  <w:decimalSymbol w:val="."/>
  <w:listSeparator w:val=","/>
  <w14:docId w14:val="21FA25E1"/>
  <w14:defaultImageDpi w14:val="300"/>
  <w15:docId w15:val="{876F9212-ABFD-4616-9CA9-BC06EAF9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APM Chartered"/>
    <w:qFormat/>
    <w:rsid w:val="00B006C2"/>
    <w:rPr>
      <w:rFonts w:ascii="Calibri" w:hAnsi="Calibri"/>
      <w:sz w:val="22"/>
    </w:rPr>
  </w:style>
  <w:style w:type="paragraph" w:styleId="Heading1">
    <w:name w:val="heading 1"/>
    <w:basedOn w:val="Normal"/>
    <w:next w:val="Normal"/>
    <w:link w:val="Heading1Char"/>
    <w:autoRedefine/>
    <w:uiPriority w:val="9"/>
    <w:qFormat/>
    <w:rsid w:val="009A4308"/>
    <w:pPr>
      <w:keepNext/>
      <w:keepLines/>
      <w:spacing w:before="480"/>
      <w:outlineLvl w:val="0"/>
    </w:pPr>
    <w:rPr>
      <w:rFonts w:asciiTheme="majorHAnsi" w:eastAsiaTheme="majorEastAsia" w:hAnsiTheme="majorHAnsi" w:cstheme="majorBidi"/>
      <w:b/>
      <w:bCs/>
      <w:color w:val="201A34"/>
      <w:sz w:val="32"/>
      <w:szCs w:val="32"/>
    </w:rPr>
  </w:style>
  <w:style w:type="paragraph" w:styleId="Heading2">
    <w:name w:val="heading 2"/>
    <w:basedOn w:val="Normal"/>
    <w:next w:val="Normal"/>
    <w:link w:val="Heading2Char"/>
    <w:uiPriority w:val="9"/>
    <w:unhideWhenUsed/>
    <w:qFormat/>
    <w:rsid w:val="003B7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B6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0D0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D0124"/>
    <w:rPr>
      <w:rFonts w:cs="Lucida Grande"/>
    </w:rPr>
  </w:style>
  <w:style w:type="paragraph" w:styleId="BalloonText">
    <w:name w:val="Balloon Text"/>
    <w:basedOn w:val="Normal"/>
    <w:link w:val="BalloonTextChar"/>
    <w:uiPriority w:val="99"/>
    <w:semiHidden/>
    <w:unhideWhenUsed/>
    <w:rsid w:val="000D0124"/>
    <w:rPr>
      <w:rFonts w:ascii="Lucida Grande" w:hAnsi="Lucida Grande" w:cs="Lucida Grande"/>
      <w:sz w:val="18"/>
      <w:szCs w:val="18"/>
    </w:rPr>
  </w:style>
  <w:style w:type="paragraph" w:styleId="Header">
    <w:name w:val="header"/>
    <w:basedOn w:val="Normal"/>
    <w:link w:val="HeaderChar"/>
    <w:uiPriority w:val="99"/>
    <w:unhideWhenUsed/>
    <w:rsid w:val="004F0B77"/>
    <w:pPr>
      <w:tabs>
        <w:tab w:val="center" w:pos="4320"/>
        <w:tab w:val="right" w:pos="8640"/>
      </w:tabs>
    </w:pPr>
  </w:style>
  <w:style w:type="character" w:customStyle="1" w:styleId="HeaderChar">
    <w:name w:val="Header Char"/>
    <w:basedOn w:val="DefaultParagraphFont"/>
    <w:link w:val="Header"/>
    <w:uiPriority w:val="99"/>
    <w:rsid w:val="004F0B77"/>
  </w:style>
  <w:style w:type="paragraph" w:styleId="Footer">
    <w:name w:val="footer"/>
    <w:basedOn w:val="Normal"/>
    <w:link w:val="FooterChar"/>
    <w:uiPriority w:val="99"/>
    <w:unhideWhenUsed/>
    <w:rsid w:val="004F0B77"/>
    <w:pPr>
      <w:tabs>
        <w:tab w:val="center" w:pos="4320"/>
        <w:tab w:val="right" w:pos="8640"/>
      </w:tabs>
    </w:pPr>
  </w:style>
  <w:style w:type="character" w:customStyle="1" w:styleId="FooterChar">
    <w:name w:val="Footer Char"/>
    <w:basedOn w:val="DefaultParagraphFont"/>
    <w:link w:val="Footer"/>
    <w:uiPriority w:val="99"/>
    <w:rsid w:val="004F0B77"/>
  </w:style>
  <w:style w:type="character" w:customStyle="1" w:styleId="DocumentMapChar">
    <w:name w:val="Document Map Char"/>
    <w:basedOn w:val="DefaultParagraphFont"/>
    <w:link w:val="DocumentMap"/>
    <w:uiPriority w:val="99"/>
    <w:semiHidden/>
    <w:rsid w:val="000D0124"/>
    <w:rPr>
      <w:rFonts w:ascii="Calibri" w:hAnsi="Calibri" w:cs="Lucida Grande"/>
    </w:rPr>
  </w:style>
  <w:style w:type="paragraph" w:customStyle="1" w:styleId="SubheadAPMChartered">
    <w:name w:val="Sub head APM Chartered"/>
    <w:basedOn w:val="Normal"/>
    <w:autoRedefine/>
    <w:qFormat/>
    <w:rsid w:val="000A066B"/>
    <w:pPr>
      <w:ind w:left="227" w:right="283"/>
    </w:pPr>
    <w:rPr>
      <w:rFonts w:asciiTheme="majorHAnsi" w:hAnsiTheme="majorHAnsi"/>
      <w:b/>
      <w:color w:val="201A34"/>
      <w:sz w:val="28"/>
    </w:rPr>
  </w:style>
  <w:style w:type="paragraph" w:styleId="Quote">
    <w:name w:val="Quote"/>
    <w:basedOn w:val="Normal"/>
    <w:next w:val="Normal"/>
    <w:link w:val="QuoteChar"/>
    <w:uiPriority w:val="29"/>
    <w:qFormat/>
    <w:rsid w:val="00141B60"/>
    <w:rPr>
      <w:i/>
      <w:iCs/>
      <w:color w:val="000000" w:themeColor="text1"/>
    </w:rPr>
  </w:style>
  <w:style w:type="paragraph" w:customStyle="1" w:styleId="DocumenttitleAPMChartered">
    <w:name w:val="Document title APM Chartered"/>
    <w:basedOn w:val="Normal"/>
    <w:autoRedefine/>
    <w:qFormat/>
    <w:rsid w:val="00936241"/>
    <w:rPr>
      <w:rFonts w:asciiTheme="majorHAnsi" w:hAnsiTheme="majorHAnsi"/>
      <w:b/>
      <w:color w:val="201A34"/>
      <w:sz w:val="46"/>
      <w:szCs w:val="36"/>
    </w:rPr>
  </w:style>
  <w:style w:type="numbering" w:customStyle="1" w:styleId="NormalbullsAPMchartered">
    <w:name w:val="Normal bulls APM chartered"/>
    <w:basedOn w:val="NoList"/>
    <w:uiPriority w:val="99"/>
    <w:rsid w:val="00E32F1F"/>
    <w:pPr>
      <w:numPr>
        <w:numId w:val="1"/>
      </w:numPr>
    </w:pPr>
  </w:style>
  <w:style w:type="character" w:customStyle="1" w:styleId="BalloonTextChar">
    <w:name w:val="Balloon Text Char"/>
    <w:basedOn w:val="DefaultParagraphFont"/>
    <w:link w:val="BalloonText"/>
    <w:uiPriority w:val="99"/>
    <w:semiHidden/>
    <w:rsid w:val="000D0124"/>
    <w:rPr>
      <w:rFonts w:ascii="Lucida Grande" w:hAnsi="Lucida Grande" w:cs="Lucida Grande"/>
      <w:sz w:val="18"/>
      <w:szCs w:val="18"/>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201A34"/>
      <w:sz w:val="32"/>
      <w:szCs w:val="32"/>
    </w:rPr>
  </w:style>
  <w:style w:type="character" w:customStyle="1" w:styleId="Heading2Char">
    <w:name w:val="Heading 2 Char"/>
    <w:basedOn w:val="DefaultParagraphFont"/>
    <w:link w:val="Heading2"/>
    <w:uiPriority w:val="9"/>
    <w:rsid w:val="003B74E5"/>
    <w:rPr>
      <w:rFonts w:asciiTheme="majorHAnsi" w:eastAsiaTheme="majorEastAsia" w:hAnsiTheme="majorHAnsi" w:cstheme="majorBidi"/>
      <w:b/>
      <w:bCs/>
      <w:color w:val="4F81BD" w:themeColor="accent1"/>
      <w:sz w:val="26"/>
      <w:szCs w:val="26"/>
    </w:rPr>
  </w:style>
  <w:style w:type="character" w:customStyle="1" w:styleId="QuoteChar">
    <w:name w:val="Quote Char"/>
    <w:basedOn w:val="DefaultParagraphFont"/>
    <w:link w:val="Quote"/>
    <w:uiPriority w:val="29"/>
    <w:rsid w:val="00141B60"/>
    <w:rPr>
      <w:rFonts w:ascii="Calibri" w:hAnsi="Calibri"/>
      <w:i/>
      <w:iCs/>
      <w:color w:val="000000" w:themeColor="text1"/>
    </w:rPr>
  </w:style>
  <w:style w:type="character" w:customStyle="1" w:styleId="Heading3Char">
    <w:name w:val="Heading 3 Char"/>
    <w:basedOn w:val="DefaultParagraphFont"/>
    <w:link w:val="Heading3"/>
    <w:uiPriority w:val="9"/>
    <w:rsid w:val="00141B60"/>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0D0124"/>
    <w:rPr>
      <w:rFonts w:asciiTheme="majorHAnsi" w:eastAsiaTheme="majorEastAsia" w:hAnsiTheme="majorHAnsi" w:cstheme="majorBidi"/>
      <w:i/>
      <w:iCs/>
      <w:color w:val="404040" w:themeColor="text1" w:themeTint="BF"/>
    </w:rPr>
  </w:style>
  <w:style w:type="paragraph" w:customStyle="1" w:styleId="Documentsubtitle">
    <w:name w:val="Document sub title"/>
    <w:basedOn w:val="Normal"/>
    <w:autoRedefine/>
    <w:qFormat/>
    <w:rsid w:val="00D82D12"/>
    <w:rPr>
      <w:color w:val="EB114D"/>
      <w:sz w:val="40"/>
    </w:rPr>
  </w:style>
  <w:style w:type="character" w:styleId="PageNumber">
    <w:name w:val="page number"/>
    <w:basedOn w:val="DefaultParagraphFont"/>
    <w:uiPriority w:val="99"/>
    <w:semiHidden/>
    <w:unhideWhenUsed/>
    <w:rsid w:val="003862B1"/>
  </w:style>
  <w:style w:type="paragraph" w:styleId="TOC2">
    <w:name w:val="toc 2"/>
    <w:basedOn w:val="Normal"/>
    <w:next w:val="Normal"/>
    <w:autoRedefine/>
    <w:uiPriority w:val="39"/>
    <w:unhideWhenUsed/>
    <w:rsid w:val="005F4664"/>
    <w:pPr>
      <w:ind w:left="220"/>
    </w:pPr>
  </w:style>
  <w:style w:type="paragraph" w:styleId="TOC1">
    <w:name w:val="toc 1"/>
    <w:basedOn w:val="Normal"/>
    <w:next w:val="Normal"/>
    <w:autoRedefine/>
    <w:uiPriority w:val="39"/>
    <w:unhideWhenUsed/>
    <w:rsid w:val="005F4664"/>
    <w:pPr>
      <w:spacing w:after="100"/>
    </w:pPr>
  </w:style>
  <w:style w:type="paragraph" w:styleId="TOC3">
    <w:name w:val="toc 3"/>
    <w:basedOn w:val="Normal"/>
    <w:next w:val="Normal"/>
    <w:autoRedefine/>
    <w:uiPriority w:val="39"/>
    <w:unhideWhenUsed/>
    <w:rsid w:val="005F4664"/>
    <w:pPr>
      <w:ind w:left="440"/>
    </w:pPr>
  </w:style>
  <w:style w:type="paragraph" w:styleId="TOC4">
    <w:name w:val="toc 4"/>
    <w:basedOn w:val="Normal"/>
    <w:next w:val="Normal"/>
    <w:autoRedefine/>
    <w:uiPriority w:val="39"/>
    <w:unhideWhenUsed/>
    <w:rsid w:val="005F4664"/>
    <w:pPr>
      <w:ind w:left="660"/>
    </w:pPr>
  </w:style>
  <w:style w:type="paragraph" w:styleId="TOC5">
    <w:name w:val="toc 5"/>
    <w:basedOn w:val="Normal"/>
    <w:next w:val="Normal"/>
    <w:autoRedefine/>
    <w:uiPriority w:val="39"/>
    <w:unhideWhenUsed/>
    <w:rsid w:val="005F4664"/>
    <w:pPr>
      <w:ind w:left="880"/>
    </w:pPr>
  </w:style>
  <w:style w:type="paragraph" w:styleId="TOC6">
    <w:name w:val="toc 6"/>
    <w:basedOn w:val="Normal"/>
    <w:next w:val="Normal"/>
    <w:autoRedefine/>
    <w:uiPriority w:val="39"/>
    <w:unhideWhenUsed/>
    <w:rsid w:val="005F4664"/>
    <w:pPr>
      <w:ind w:left="1100"/>
    </w:pPr>
  </w:style>
  <w:style w:type="paragraph" w:styleId="TOC7">
    <w:name w:val="toc 7"/>
    <w:basedOn w:val="Normal"/>
    <w:next w:val="Normal"/>
    <w:autoRedefine/>
    <w:uiPriority w:val="39"/>
    <w:unhideWhenUsed/>
    <w:rsid w:val="005F4664"/>
    <w:pPr>
      <w:ind w:left="1320"/>
    </w:pPr>
  </w:style>
  <w:style w:type="paragraph" w:styleId="TOC8">
    <w:name w:val="toc 8"/>
    <w:basedOn w:val="Normal"/>
    <w:next w:val="Normal"/>
    <w:autoRedefine/>
    <w:uiPriority w:val="39"/>
    <w:unhideWhenUsed/>
    <w:rsid w:val="005F4664"/>
    <w:pPr>
      <w:ind w:left="1540"/>
    </w:pPr>
  </w:style>
  <w:style w:type="paragraph" w:styleId="TOC9">
    <w:name w:val="toc 9"/>
    <w:basedOn w:val="Normal"/>
    <w:next w:val="Normal"/>
    <w:autoRedefine/>
    <w:uiPriority w:val="39"/>
    <w:unhideWhenUsed/>
    <w:rsid w:val="005F4664"/>
    <w:pPr>
      <w:ind w:left="1760"/>
    </w:pPr>
  </w:style>
  <w:style w:type="character" w:styleId="Hyperlink">
    <w:name w:val="Hyperlink"/>
    <w:basedOn w:val="DefaultParagraphFont"/>
    <w:uiPriority w:val="99"/>
    <w:unhideWhenUsed/>
    <w:rsid w:val="00F53258"/>
    <w:rPr>
      <w:color w:val="0000FF" w:themeColor="hyperlink"/>
      <w:u w:val="single"/>
    </w:rPr>
  </w:style>
  <w:style w:type="character" w:styleId="UnresolvedMention">
    <w:name w:val="Unresolved Mention"/>
    <w:basedOn w:val="DefaultParagraphFont"/>
    <w:uiPriority w:val="99"/>
    <w:semiHidden/>
    <w:unhideWhenUsed/>
    <w:rsid w:val="00F532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m.org.uk/about-us/how-apm-is-run/honorary-fellow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vanduzer@apm.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9341-2FC4-4FD7-A8D5-9A2F7FDD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3121A3DF.dotm</Template>
  <TotalTime>8</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Duzer</dc:creator>
  <cp:keywords/>
  <dc:description/>
  <cp:lastModifiedBy>Peter Van Duzer</cp:lastModifiedBy>
  <cp:revision>7</cp:revision>
  <cp:lastPrinted>2017-03-02T15:14:00Z</cp:lastPrinted>
  <dcterms:created xsi:type="dcterms:W3CDTF">2018-04-11T09:26:00Z</dcterms:created>
  <dcterms:modified xsi:type="dcterms:W3CDTF">2018-04-11T09:37:00Z</dcterms:modified>
</cp:coreProperties>
</file>