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60731" w14:textId="77777777" w:rsidR="002D2B98" w:rsidRPr="00DF1DE4" w:rsidRDefault="002A2DF9" w:rsidP="0057043B">
      <w:pPr>
        <w:pStyle w:val="HeaderPrompt"/>
        <w:keepNext/>
        <w:spacing w:before="0" w:after="0"/>
        <w:rPr>
          <w:rFonts w:cs="Arial"/>
          <w:sz w:val="22"/>
          <w:szCs w:val="24"/>
        </w:rPr>
      </w:pPr>
      <w:r w:rsidRPr="00DF1DE4">
        <w:rPr>
          <w:rFonts w:cs="Arial"/>
          <w:noProof/>
          <w:sz w:val="22"/>
          <w:szCs w:val="24"/>
        </w:rPr>
        <w:drawing>
          <wp:anchor distT="0" distB="0" distL="114300" distR="114300" simplePos="0" relativeHeight="251658240" behindDoc="0" locked="0" layoutInCell="1" allowOverlap="1" wp14:anchorId="1320544E" wp14:editId="5A4EE63D">
            <wp:simplePos x="0" y="0"/>
            <wp:positionH relativeFrom="column">
              <wp:posOffset>5407025</wp:posOffset>
            </wp:positionH>
            <wp:positionV relativeFrom="paragraph">
              <wp:posOffset>-123825</wp:posOffset>
            </wp:positionV>
            <wp:extent cx="956945" cy="953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945" cy="953770"/>
                    </a:xfrm>
                    <a:prstGeom prst="rect">
                      <a:avLst/>
                    </a:prstGeom>
                    <a:noFill/>
                  </pic:spPr>
                </pic:pic>
              </a:graphicData>
            </a:graphic>
            <wp14:sizeRelH relativeFrom="margin">
              <wp14:pctWidth>0</wp14:pctWidth>
            </wp14:sizeRelH>
            <wp14:sizeRelV relativeFrom="margin">
              <wp14:pctHeight>0</wp14:pctHeight>
            </wp14:sizeRelV>
          </wp:anchor>
        </w:drawing>
      </w:r>
      <w:r w:rsidR="002D2B98" w:rsidRPr="00DF1DE4">
        <w:rPr>
          <w:rFonts w:cs="Arial"/>
          <w:sz w:val="22"/>
          <w:szCs w:val="24"/>
        </w:rPr>
        <w:t>Association for Project Management</w:t>
      </w:r>
    </w:p>
    <w:p w14:paraId="703ECA6D" w14:textId="77777777" w:rsidR="008940D5" w:rsidRDefault="008940D5" w:rsidP="0057043B">
      <w:pPr>
        <w:pStyle w:val="HeaderPrompt"/>
        <w:keepNext/>
        <w:spacing w:before="0" w:after="0"/>
        <w:rPr>
          <w:rFonts w:cs="Arial"/>
          <w:sz w:val="22"/>
          <w:szCs w:val="24"/>
        </w:rPr>
      </w:pPr>
    </w:p>
    <w:p w14:paraId="33E89975" w14:textId="77777777" w:rsidR="00560FF2" w:rsidRPr="00DF1DE4" w:rsidRDefault="002D2B98" w:rsidP="0057043B">
      <w:pPr>
        <w:pStyle w:val="HeaderPrompt"/>
        <w:keepNext/>
        <w:spacing w:before="0" w:after="0"/>
        <w:rPr>
          <w:rFonts w:cs="Arial"/>
          <w:sz w:val="22"/>
          <w:szCs w:val="24"/>
        </w:rPr>
      </w:pPr>
      <w:r w:rsidRPr="00DF1DE4">
        <w:rPr>
          <w:rFonts w:cs="Arial"/>
          <w:sz w:val="22"/>
          <w:szCs w:val="24"/>
        </w:rPr>
        <w:t>Board</w:t>
      </w:r>
      <w:r w:rsidR="00560FF2" w:rsidRPr="00DF1DE4">
        <w:rPr>
          <w:rFonts w:cs="Arial"/>
          <w:sz w:val="22"/>
          <w:szCs w:val="24"/>
        </w:rPr>
        <w:t xml:space="preserve"> </w:t>
      </w:r>
      <w:r w:rsidR="00E078F4" w:rsidRPr="00DF1DE4">
        <w:rPr>
          <w:rFonts w:cs="Arial"/>
          <w:sz w:val="22"/>
          <w:szCs w:val="24"/>
        </w:rPr>
        <w:t xml:space="preserve">Meeting - </w:t>
      </w:r>
      <w:r w:rsidR="00560FF2" w:rsidRPr="00DF1DE4">
        <w:rPr>
          <w:rFonts w:cs="Arial"/>
          <w:sz w:val="22"/>
          <w:szCs w:val="24"/>
        </w:rPr>
        <w:t>Summary Bulletin</w:t>
      </w:r>
    </w:p>
    <w:p w14:paraId="7D53D9AB" w14:textId="77777777" w:rsidR="0037073D" w:rsidRDefault="0037073D" w:rsidP="0057043B">
      <w:pPr>
        <w:pStyle w:val="HeaderPrompt"/>
        <w:keepNext/>
        <w:spacing w:before="0" w:after="0"/>
        <w:rPr>
          <w:rFonts w:cs="Arial"/>
          <w:sz w:val="22"/>
          <w:szCs w:val="24"/>
        </w:rPr>
      </w:pPr>
    </w:p>
    <w:p w14:paraId="14D26FDB" w14:textId="77777777" w:rsidR="00560FF2" w:rsidRPr="00DF1DE4" w:rsidRDefault="00F1151E" w:rsidP="0057043B">
      <w:pPr>
        <w:pStyle w:val="HeaderPrompt"/>
        <w:keepNext/>
        <w:spacing w:before="0" w:after="0"/>
        <w:rPr>
          <w:rFonts w:cs="Arial"/>
          <w:sz w:val="22"/>
          <w:szCs w:val="24"/>
        </w:rPr>
      </w:pPr>
      <w:r>
        <w:rPr>
          <w:rFonts w:cs="Arial"/>
          <w:sz w:val="22"/>
          <w:szCs w:val="24"/>
        </w:rPr>
        <w:t>May</w:t>
      </w:r>
      <w:r w:rsidR="00415AA1">
        <w:rPr>
          <w:rFonts w:cs="Arial"/>
          <w:sz w:val="22"/>
          <w:szCs w:val="24"/>
        </w:rPr>
        <w:t xml:space="preserve"> 2018</w:t>
      </w:r>
    </w:p>
    <w:p w14:paraId="6819EC6A" w14:textId="015FF9D1" w:rsidR="008C358C" w:rsidRDefault="008C358C" w:rsidP="0057043B">
      <w:pPr>
        <w:pStyle w:val="HeaderPrompt"/>
        <w:keepNext/>
        <w:spacing w:before="0" w:after="0"/>
        <w:rPr>
          <w:rFonts w:cs="Arial"/>
          <w:sz w:val="22"/>
          <w:szCs w:val="24"/>
        </w:rPr>
      </w:pPr>
    </w:p>
    <w:p w14:paraId="2D255334" w14:textId="77777777" w:rsidR="00782041" w:rsidRPr="00DF1DE4" w:rsidRDefault="00560FF2" w:rsidP="0057043B">
      <w:pPr>
        <w:pStyle w:val="HeaderPrompt"/>
        <w:keepNext/>
        <w:spacing w:before="0" w:after="0"/>
        <w:rPr>
          <w:rFonts w:cs="Arial"/>
          <w:b w:val="0"/>
          <w:i/>
          <w:sz w:val="22"/>
          <w:szCs w:val="24"/>
        </w:rPr>
      </w:pPr>
      <w:r w:rsidRPr="00DF1DE4">
        <w:rPr>
          <w:rFonts w:cs="Arial"/>
          <w:b w:val="0"/>
          <w:i/>
          <w:sz w:val="22"/>
          <w:szCs w:val="24"/>
        </w:rPr>
        <w:t xml:space="preserve">Please note this is a summary for publication </w:t>
      </w:r>
      <w:r w:rsidR="002A2DF9" w:rsidRPr="00DF1DE4">
        <w:rPr>
          <w:rFonts w:cs="Arial"/>
          <w:b w:val="0"/>
          <w:i/>
          <w:sz w:val="22"/>
          <w:szCs w:val="24"/>
        </w:rPr>
        <w:t xml:space="preserve">purposes </w:t>
      </w:r>
      <w:r w:rsidRPr="00DF1DE4">
        <w:rPr>
          <w:rFonts w:cs="Arial"/>
          <w:b w:val="0"/>
          <w:i/>
          <w:sz w:val="22"/>
          <w:szCs w:val="24"/>
        </w:rPr>
        <w:t xml:space="preserve">and </w:t>
      </w:r>
      <w:r w:rsidR="005815E2" w:rsidRPr="00DF1DE4">
        <w:rPr>
          <w:rFonts w:cs="Arial"/>
          <w:b w:val="0"/>
          <w:i/>
          <w:sz w:val="22"/>
          <w:szCs w:val="24"/>
        </w:rPr>
        <w:t xml:space="preserve">not </w:t>
      </w:r>
      <w:r w:rsidRPr="00DF1DE4">
        <w:rPr>
          <w:rFonts w:cs="Arial"/>
          <w:b w:val="0"/>
          <w:i/>
          <w:sz w:val="22"/>
          <w:szCs w:val="24"/>
        </w:rPr>
        <w:t xml:space="preserve">the formal </w:t>
      </w:r>
      <w:r w:rsidR="00414D5E" w:rsidRPr="00DF1DE4">
        <w:rPr>
          <w:rFonts w:cs="Arial"/>
          <w:b w:val="0"/>
          <w:i/>
          <w:sz w:val="22"/>
          <w:szCs w:val="24"/>
        </w:rPr>
        <w:t xml:space="preserve">Board </w:t>
      </w:r>
      <w:r w:rsidRPr="00DF1DE4">
        <w:rPr>
          <w:rFonts w:cs="Arial"/>
          <w:b w:val="0"/>
          <w:i/>
          <w:sz w:val="22"/>
          <w:szCs w:val="24"/>
        </w:rPr>
        <w:t xml:space="preserve">minutes.  </w:t>
      </w:r>
    </w:p>
    <w:p w14:paraId="0BF5B2EF" w14:textId="77777777" w:rsidR="00F856B2" w:rsidRPr="00DF1DE4" w:rsidRDefault="00F856B2" w:rsidP="0057043B">
      <w:pPr>
        <w:pStyle w:val="HeaderPrompt"/>
        <w:keepNext/>
        <w:spacing w:before="0" w:after="0"/>
        <w:rPr>
          <w:rFonts w:cs="Arial"/>
          <w:sz w:val="22"/>
          <w:szCs w:val="24"/>
        </w:rPr>
      </w:pPr>
    </w:p>
    <w:p w14:paraId="6BDE2169" w14:textId="77777777" w:rsidR="006F6F72" w:rsidRDefault="002A3696" w:rsidP="005053FE">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S</w:t>
      </w:r>
      <w:r w:rsidR="00EB6A9D" w:rsidRPr="00DF1DE4">
        <w:rPr>
          <w:rFonts w:cs="Arial"/>
          <w:sz w:val="22"/>
          <w:szCs w:val="22"/>
        </w:rPr>
        <w:t xml:space="preserve">uccess stories </w:t>
      </w:r>
      <w:r w:rsidR="002511DC" w:rsidRPr="00DF1DE4">
        <w:rPr>
          <w:rFonts w:cs="Arial"/>
          <w:sz w:val="22"/>
          <w:szCs w:val="22"/>
        </w:rPr>
        <w:t>were noted</w:t>
      </w:r>
      <w:r w:rsidR="0037073D">
        <w:rPr>
          <w:rFonts w:cs="Arial"/>
          <w:sz w:val="22"/>
          <w:szCs w:val="22"/>
        </w:rPr>
        <w:t xml:space="preserve">.  These </w:t>
      </w:r>
      <w:r w:rsidR="00EB6A9D" w:rsidRPr="00DF1DE4">
        <w:rPr>
          <w:rFonts w:cs="Arial"/>
          <w:sz w:val="22"/>
          <w:szCs w:val="22"/>
        </w:rPr>
        <w:t>includ</w:t>
      </w:r>
      <w:r w:rsidR="00415AA1">
        <w:rPr>
          <w:rFonts w:cs="Arial"/>
          <w:sz w:val="22"/>
          <w:szCs w:val="22"/>
        </w:rPr>
        <w:t xml:space="preserve">ed </w:t>
      </w:r>
      <w:r w:rsidR="00F1151E">
        <w:rPr>
          <w:rFonts w:cs="Arial"/>
          <w:sz w:val="22"/>
          <w:szCs w:val="22"/>
        </w:rPr>
        <w:t>the launch of the Chartered standard,</w:t>
      </w:r>
      <w:r w:rsidR="00415AA1">
        <w:rPr>
          <w:rFonts w:cs="Arial"/>
          <w:sz w:val="22"/>
          <w:szCs w:val="22"/>
        </w:rPr>
        <w:t xml:space="preserve"> </w:t>
      </w:r>
      <w:r w:rsidR="00F1151E">
        <w:rPr>
          <w:rFonts w:cs="Arial"/>
          <w:sz w:val="22"/>
          <w:szCs w:val="22"/>
        </w:rPr>
        <w:t xml:space="preserve">the APM conference, recent volunteer led publications and events, key stakeholder engagement and the Honorary Fellows lunch.  </w:t>
      </w:r>
    </w:p>
    <w:p w14:paraId="43B4A7E3" w14:textId="1EAC84B1" w:rsidR="00F9137B" w:rsidRDefault="006F6F72" w:rsidP="006F6F72">
      <w:pPr>
        <w:pStyle w:val="HeaderData"/>
        <w:keepNext/>
        <w:numPr>
          <w:ilvl w:val="0"/>
          <w:numId w:val="27"/>
        </w:numPr>
        <w:tabs>
          <w:tab w:val="clear" w:pos="227"/>
          <w:tab w:val="left" w:pos="369"/>
        </w:tabs>
        <w:spacing w:before="0" w:after="0"/>
        <w:rPr>
          <w:rFonts w:cs="Arial"/>
          <w:sz w:val="22"/>
          <w:szCs w:val="22"/>
        </w:rPr>
      </w:pPr>
      <w:r>
        <w:rPr>
          <w:rFonts w:cs="Arial"/>
          <w:sz w:val="22"/>
          <w:szCs w:val="22"/>
        </w:rPr>
        <w:t>The Board noted declarations of interest made</w:t>
      </w:r>
      <w:r w:rsidR="005551E1">
        <w:rPr>
          <w:rFonts w:cs="Arial"/>
          <w:sz w:val="22"/>
          <w:szCs w:val="22"/>
        </w:rPr>
        <w:t xml:space="preserve"> by trustees on agenda items</w:t>
      </w:r>
      <w:r w:rsidR="00F9137B">
        <w:rPr>
          <w:rFonts w:cs="Arial"/>
          <w:sz w:val="22"/>
          <w:szCs w:val="22"/>
        </w:rPr>
        <w:t>.</w:t>
      </w:r>
      <w:r w:rsidR="005551E1">
        <w:rPr>
          <w:rFonts w:cs="Arial"/>
          <w:sz w:val="22"/>
          <w:szCs w:val="22"/>
        </w:rPr>
        <w:t xml:space="preserve">  Note: Several withdrew from specific discussions due to conflicts of interest.  </w:t>
      </w:r>
    </w:p>
    <w:p w14:paraId="13E727F9" w14:textId="77777777" w:rsidR="00F1151E" w:rsidRDefault="00F1151E" w:rsidP="00F1151E">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Following approval at the previous meeting of </w:t>
      </w:r>
      <w:r w:rsidR="00F9137B">
        <w:rPr>
          <w:rFonts w:cs="Arial"/>
          <w:sz w:val="22"/>
          <w:szCs w:val="22"/>
        </w:rPr>
        <w:t>external recommendations on</w:t>
      </w:r>
      <w:r>
        <w:rPr>
          <w:rFonts w:cs="Arial"/>
          <w:sz w:val="22"/>
          <w:szCs w:val="22"/>
        </w:rPr>
        <w:t xml:space="preserve"> the timescale for the appointment of the Board Chair, the Board appointed John McGlynn as Chair for two years through to May 2020.  His term as an appointed trustee was extended to match that term.  </w:t>
      </w:r>
    </w:p>
    <w:p w14:paraId="25F536E1" w14:textId="23616C86" w:rsidR="00F1151E" w:rsidRDefault="00F1151E" w:rsidP="006F6F72">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An informal strategy awayday had been held in March.  The Board noted the key points discussed; several of which had been built into the portfolio plans.  These included options and plans for APM qualifications, membership status and the career framework.    </w:t>
      </w:r>
    </w:p>
    <w:p w14:paraId="4B470ACA" w14:textId="3AADF29F" w:rsidR="00F1151E" w:rsidRDefault="00501EAA" w:rsidP="006F6F72">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The Board noted its succession plan and approved recommendations to re-appoint Paul Chapman as a trustee for a two-year period to May 2020.  The Nominations Panel was also asked to obtain </w:t>
      </w:r>
      <w:r w:rsidR="00F0113B">
        <w:rPr>
          <w:rFonts w:cs="Arial"/>
          <w:sz w:val="22"/>
          <w:szCs w:val="22"/>
        </w:rPr>
        <w:t xml:space="preserve">possible </w:t>
      </w:r>
      <w:r>
        <w:rPr>
          <w:rFonts w:cs="Arial"/>
          <w:sz w:val="22"/>
          <w:szCs w:val="22"/>
        </w:rPr>
        <w:t xml:space="preserve">candidates </w:t>
      </w:r>
      <w:r w:rsidR="00F0113B">
        <w:rPr>
          <w:rFonts w:cs="Arial"/>
          <w:sz w:val="22"/>
          <w:szCs w:val="22"/>
        </w:rPr>
        <w:t xml:space="preserve">for the Board to consider filling the remaining appointed Board member position.  </w:t>
      </w:r>
    </w:p>
    <w:p w14:paraId="7F75B1EF" w14:textId="4334C3B9" w:rsidR="00501EAA" w:rsidRDefault="00DB23F3" w:rsidP="006F6F72">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The skills and experiences to be </w:t>
      </w:r>
      <w:r w:rsidR="005551E1">
        <w:rPr>
          <w:rFonts w:cs="Arial"/>
          <w:sz w:val="22"/>
          <w:szCs w:val="22"/>
        </w:rPr>
        <w:t>sought</w:t>
      </w:r>
      <w:r>
        <w:rPr>
          <w:rFonts w:cs="Arial"/>
          <w:sz w:val="22"/>
          <w:szCs w:val="22"/>
        </w:rPr>
        <w:t xml:space="preserve"> </w:t>
      </w:r>
      <w:r w:rsidR="005551E1">
        <w:rPr>
          <w:rFonts w:cs="Arial"/>
          <w:sz w:val="22"/>
          <w:szCs w:val="22"/>
        </w:rPr>
        <w:t>when</w:t>
      </w:r>
      <w:r>
        <w:rPr>
          <w:rFonts w:cs="Arial"/>
          <w:sz w:val="22"/>
          <w:szCs w:val="22"/>
        </w:rPr>
        <w:t xml:space="preserve"> </w:t>
      </w:r>
      <w:r w:rsidR="005551E1">
        <w:rPr>
          <w:rFonts w:cs="Arial"/>
          <w:sz w:val="22"/>
          <w:szCs w:val="22"/>
        </w:rPr>
        <w:t>calling for</w:t>
      </w:r>
      <w:r>
        <w:rPr>
          <w:rFonts w:cs="Arial"/>
          <w:sz w:val="22"/>
          <w:szCs w:val="22"/>
        </w:rPr>
        <w:t xml:space="preserve"> candidates </w:t>
      </w:r>
      <w:r w:rsidR="005551E1">
        <w:rPr>
          <w:rFonts w:cs="Arial"/>
          <w:sz w:val="22"/>
          <w:szCs w:val="22"/>
        </w:rPr>
        <w:t>in</w:t>
      </w:r>
      <w:r>
        <w:rPr>
          <w:rFonts w:cs="Arial"/>
          <w:sz w:val="22"/>
          <w:szCs w:val="22"/>
        </w:rPr>
        <w:t xml:space="preserve"> the </w:t>
      </w:r>
      <w:r w:rsidR="005551E1">
        <w:rPr>
          <w:rFonts w:cs="Arial"/>
          <w:sz w:val="22"/>
          <w:szCs w:val="22"/>
        </w:rPr>
        <w:t xml:space="preserve">2018 </w:t>
      </w:r>
      <w:r>
        <w:rPr>
          <w:rFonts w:cs="Arial"/>
          <w:sz w:val="22"/>
          <w:szCs w:val="22"/>
        </w:rPr>
        <w:t>Board election were approved</w:t>
      </w:r>
      <w:r w:rsidR="005551E1">
        <w:rPr>
          <w:rFonts w:cs="Arial"/>
          <w:sz w:val="22"/>
          <w:szCs w:val="22"/>
        </w:rPr>
        <w:t xml:space="preserve">, subject to an </w:t>
      </w:r>
      <w:r>
        <w:rPr>
          <w:rFonts w:cs="Arial"/>
          <w:sz w:val="22"/>
          <w:szCs w:val="22"/>
        </w:rPr>
        <w:t xml:space="preserve">update to encourage diversity in age and gender.  </w:t>
      </w:r>
    </w:p>
    <w:p w14:paraId="613813C2" w14:textId="395EBFF5" w:rsidR="00A819AA" w:rsidRDefault="00A819AA"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A series of </w:t>
      </w:r>
      <w:r w:rsidR="005551E1">
        <w:rPr>
          <w:rFonts w:cs="Arial"/>
          <w:sz w:val="22"/>
          <w:szCs w:val="22"/>
        </w:rPr>
        <w:t xml:space="preserve">minor, </w:t>
      </w:r>
      <w:r>
        <w:rPr>
          <w:rFonts w:cs="Arial"/>
          <w:sz w:val="22"/>
          <w:szCs w:val="22"/>
        </w:rPr>
        <w:t>formal appr</w:t>
      </w:r>
      <w:r w:rsidR="006F41A3">
        <w:rPr>
          <w:rFonts w:cs="Arial"/>
          <w:sz w:val="22"/>
          <w:szCs w:val="22"/>
        </w:rPr>
        <w:t xml:space="preserve">ovals were made in relation to financial delegations, ChPP regulations and the Code of Professional Conduct.  </w:t>
      </w:r>
    </w:p>
    <w:p w14:paraId="3F5AF615" w14:textId="77777777" w:rsidR="006F41A3" w:rsidRDefault="006F41A3"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Subject to comments, proposed APM Key Performance Indicators for 2018/19 were approved.  </w:t>
      </w:r>
    </w:p>
    <w:p w14:paraId="1F9F6018" w14:textId="77777777" w:rsidR="006F41A3" w:rsidRDefault="006F41A3"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A proposal to develop digital credentials for APM qualifications and membership was approved.  </w:t>
      </w:r>
    </w:p>
    <w:p w14:paraId="403631BD" w14:textId="2394A483" w:rsidR="006F41A3" w:rsidRDefault="006F41A3"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Principles for the negotiation of the leases for office accommodation were approved.  </w:t>
      </w:r>
      <w:r w:rsidR="00D519DE">
        <w:rPr>
          <w:rFonts w:cs="Arial"/>
          <w:sz w:val="22"/>
          <w:szCs w:val="22"/>
        </w:rPr>
        <w:t xml:space="preserve">There were no plans to relocate from </w:t>
      </w:r>
      <w:r>
        <w:rPr>
          <w:rFonts w:cs="Arial"/>
          <w:sz w:val="22"/>
          <w:szCs w:val="22"/>
        </w:rPr>
        <w:t xml:space="preserve">Princes Risborough.  </w:t>
      </w:r>
    </w:p>
    <w:p w14:paraId="7A1F0243" w14:textId="77777777" w:rsidR="00F9137B" w:rsidRDefault="00F9137B" w:rsidP="00F9137B">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 xml:space="preserve">The Board noted the Chief Executive’s and business performance reports.  These set out key issues, activities and performance monitoring from across the business.  </w:t>
      </w:r>
    </w:p>
    <w:p w14:paraId="12A6C60B" w14:textId="55DA6C50" w:rsidR="006F41A3" w:rsidRDefault="00030BF7" w:rsidP="00030BF7">
      <w:pPr>
        <w:pStyle w:val="HeaderData"/>
        <w:keepNext/>
        <w:numPr>
          <w:ilvl w:val="0"/>
          <w:numId w:val="27"/>
        </w:numPr>
        <w:tabs>
          <w:tab w:val="clear" w:pos="227"/>
          <w:tab w:val="left" w:pos="369"/>
        </w:tabs>
        <w:spacing w:before="0" w:after="0"/>
        <w:rPr>
          <w:rFonts w:cs="Arial"/>
          <w:sz w:val="22"/>
          <w:szCs w:val="22"/>
        </w:rPr>
      </w:pPr>
      <w:r w:rsidRPr="00030BF7">
        <w:rPr>
          <w:rFonts w:cs="Arial"/>
          <w:sz w:val="22"/>
          <w:szCs w:val="22"/>
        </w:rPr>
        <w:t xml:space="preserve">The strategic risk register was reviewed and noted.  The Board considered a review of reputational risk and possible mitigations.  </w:t>
      </w:r>
    </w:p>
    <w:p w14:paraId="2FC95843" w14:textId="77777777" w:rsidR="00FD4F08" w:rsidRDefault="005053FE" w:rsidP="005053FE">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Reports from Committee Chairs and Board Champions were received</w:t>
      </w:r>
      <w:r w:rsidR="00DD7ACA" w:rsidRPr="00DF1DE4">
        <w:rPr>
          <w:rFonts w:cs="Arial"/>
          <w:sz w:val="22"/>
          <w:szCs w:val="22"/>
        </w:rPr>
        <w:t xml:space="preserve">, discussed </w:t>
      </w:r>
      <w:r w:rsidRPr="00DF1DE4">
        <w:rPr>
          <w:rFonts w:cs="Arial"/>
          <w:sz w:val="22"/>
          <w:szCs w:val="22"/>
        </w:rPr>
        <w:t xml:space="preserve">and noted. </w:t>
      </w:r>
    </w:p>
    <w:p w14:paraId="5A4BD4C2" w14:textId="7C9E3B69" w:rsidR="00E52312" w:rsidRDefault="00F561FF"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The Board noted its agenda plan of forthcoming business and </w:t>
      </w:r>
      <w:r w:rsidR="00D519DE">
        <w:rPr>
          <w:rFonts w:cs="Arial"/>
          <w:sz w:val="22"/>
          <w:szCs w:val="22"/>
        </w:rPr>
        <w:t>agreed to</w:t>
      </w:r>
      <w:r>
        <w:rPr>
          <w:rFonts w:cs="Arial"/>
          <w:sz w:val="22"/>
          <w:szCs w:val="22"/>
        </w:rPr>
        <w:t xml:space="preserve"> review the </w:t>
      </w:r>
      <w:r w:rsidR="00D519DE">
        <w:rPr>
          <w:rFonts w:cs="Arial"/>
          <w:sz w:val="22"/>
          <w:szCs w:val="22"/>
        </w:rPr>
        <w:t xml:space="preserve">status of the </w:t>
      </w:r>
      <w:r>
        <w:rPr>
          <w:rFonts w:cs="Arial"/>
          <w:sz w:val="22"/>
          <w:szCs w:val="22"/>
        </w:rPr>
        <w:t xml:space="preserve">suite of functional strategies at its next meeting.  </w:t>
      </w:r>
      <w:r w:rsidR="00D519DE">
        <w:rPr>
          <w:rFonts w:cs="Arial"/>
          <w:sz w:val="22"/>
          <w:szCs w:val="22"/>
        </w:rPr>
        <w:t>It was noted the draft volunteering strategy was being prepared and would be discussed at the forthcoming Volunteers Forum.</w:t>
      </w:r>
    </w:p>
    <w:p w14:paraId="26B2444D" w14:textId="1E20CDDC" w:rsidR="00F561FF" w:rsidRDefault="00F561FF" w:rsidP="00DA1CA4">
      <w:pPr>
        <w:pStyle w:val="BodyTextIndent"/>
        <w:widowControl w:val="0"/>
        <w:spacing w:after="0"/>
        <w:ind w:left="0"/>
        <w:jc w:val="left"/>
        <w:rPr>
          <w:rFonts w:ascii="Arial" w:hAnsi="Arial" w:cs="Arial"/>
          <w:b/>
          <w:sz w:val="22"/>
          <w:szCs w:val="22"/>
        </w:rPr>
      </w:pPr>
    </w:p>
    <w:p w14:paraId="6B863567" w14:textId="77777777" w:rsidR="00C511A6" w:rsidRDefault="00C511A6" w:rsidP="00DA1CA4">
      <w:pPr>
        <w:pStyle w:val="BodyTextIndent"/>
        <w:widowControl w:val="0"/>
        <w:spacing w:after="0"/>
        <w:ind w:left="0"/>
        <w:jc w:val="left"/>
        <w:rPr>
          <w:rFonts w:ascii="Arial" w:hAnsi="Arial" w:cs="Arial"/>
          <w:b/>
          <w:sz w:val="22"/>
          <w:szCs w:val="22"/>
        </w:rPr>
      </w:pPr>
    </w:p>
    <w:p w14:paraId="1650357E" w14:textId="77777777" w:rsidR="00C511A6" w:rsidRDefault="00C511A6" w:rsidP="00C511A6">
      <w:pPr>
        <w:pStyle w:val="HeaderData"/>
        <w:keepNext/>
        <w:tabs>
          <w:tab w:val="clear" w:pos="227"/>
          <w:tab w:val="left" w:pos="369"/>
        </w:tabs>
        <w:spacing w:before="0" w:after="0"/>
        <w:rPr>
          <w:rFonts w:cs="Arial"/>
          <w:sz w:val="22"/>
          <w:szCs w:val="22"/>
        </w:rPr>
      </w:pPr>
      <w:r w:rsidRPr="00320D7C">
        <w:rPr>
          <w:rFonts w:cs="Arial"/>
          <w:sz w:val="22"/>
          <w:szCs w:val="22"/>
          <w:u w:val="single"/>
        </w:rPr>
        <w:t>Post meeting note for information</w:t>
      </w:r>
      <w:r>
        <w:rPr>
          <w:rFonts w:cs="Arial"/>
          <w:sz w:val="22"/>
          <w:szCs w:val="22"/>
        </w:rPr>
        <w:t xml:space="preserve">:  Brian Wernham has announced his resignation from the Board of trustees for personal reasons; pressure of work and distance of travel.  </w:t>
      </w:r>
    </w:p>
    <w:p w14:paraId="6FD34021" w14:textId="44943379" w:rsidR="00C511A6" w:rsidRDefault="00C511A6" w:rsidP="00DA1CA4">
      <w:pPr>
        <w:pStyle w:val="BodyTextIndent"/>
        <w:widowControl w:val="0"/>
        <w:spacing w:after="0"/>
        <w:ind w:left="0"/>
        <w:jc w:val="left"/>
        <w:rPr>
          <w:rFonts w:ascii="Arial" w:hAnsi="Arial" w:cs="Arial"/>
          <w:b/>
          <w:sz w:val="22"/>
          <w:szCs w:val="22"/>
        </w:rPr>
      </w:pPr>
    </w:p>
    <w:p w14:paraId="04879083" w14:textId="77777777" w:rsidR="00C511A6" w:rsidRPr="00DF1DE4" w:rsidRDefault="00C511A6" w:rsidP="00DA1CA4">
      <w:pPr>
        <w:pStyle w:val="BodyTextIndent"/>
        <w:widowControl w:val="0"/>
        <w:spacing w:after="0"/>
        <w:ind w:left="0"/>
        <w:jc w:val="left"/>
        <w:rPr>
          <w:rFonts w:ascii="Arial" w:hAnsi="Arial" w:cs="Arial"/>
          <w:b/>
          <w:sz w:val="22"/>
          <w:szCs w:val="22"/>
        </w:rPr>
      </w:pPr>
      <w:bookmarkStart w:id="0" w:name="_GoBack"/>
      <w:bookmarkEnd w:id="0"/>
    </w:p>
    <w:p w14:paraId="3913746D" w14:textId="77777777" w:rsidR="00DA1CA4" w:rsidRDefault="00DA1CA4" w:rsidP="00DA1CA4">
      <w:pPr>
        <w:pStyle w:val="BodyTextIndent"/>
        <w:widowControl w:val="0"/>
        <w:spacing w:after="0"/>
        <w:ind w:left="0"/>
        <w:jc w:val="left"/>
        <w:rPr>
          <w:rFonts w:ascii="Arial" w:hAnsi="Arial" w:cs="Arial"/>
          <w:b/>
          <w:sz w:val="22"/>
          <w:szCs w:val="22"/>
        </w:rPr>
      </w:pPr>
      <w:r w:rsidRPr="00DF1DE4">
        <w:rPr>
          <w:rFonts w:ascii="Arial" w:hAnsi="Arial" w:cs="Arial"/>
          <w:b/>
          <w:sz w:val="22"/>
          <w:szCs w:val="22"/>
        </w:rPr>
        <w:t>Boar</w:t>
      </w:r>
      <w:r w:rsidR="00A27C4B">
        <w:rPr>
          <w:rFonts w:ascii="Arial" w:hAnsi="Arial" w:cs="Arial"/>
          <w:b/>
          <w:sz w:val="22"/>
          <w:szCs w:val="22"/>
        </w:rPr>
        <w:t>d Meeting Attendance Record 2018</w:t>
      </w:r>
    </w:p>
    <w:p w14:paraId="3A6648B9" w14:textId="77777777" w:rsidR="000A3C0F" w:rsidRPr="008E1F9F" w:rsidRDefault="000A3C0F" w:rsidP="000A3C0F">
      <w:pPr>
        <w:widowControl w:val="0"/>
        <w:rPr>
          <w:rFonts w:cs="Arial"/>
          <w:b/>
          <w:sz w:val="1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559"/>
        <w:gridCol w:w="1418"/>
      </w:tblGrid>
      <w:tr w:rsidR="000A3C0F" w:rsidRPr="00355AD1" w14:paraId="6B983ADE" w14:textId="77777777" w:rsidTr="00501EAA">
        <w:tc>
          <w:tcPr>
            <w:tcW w:w="3119" w:type="dxa"/>
          </w:tcPr>
          <w:p w14:paraId="0100B3DB" w14:textId="77777777" w:rsidR="000A3C0F" w:rsidRPr="00355AD1" w:rsidRDefault="000A3C0F" w:rsidP="00501EAA">
            <w:pPr>
              <w:widowControl w:val="0"/>
              <w:ind w:left="283"/>
              <w:rPr>
                <w:rFonts w:cs="Arial"/>
                <w:b/>
                <w:sz w:val="20"/>
                <w:szCs w:val="22"/>
              </w:rPr>
            </w:pPr>
            <w:r w:rsidRPr="00355AD1">
              <w:rPr>
                <w:rFonts w:cs="Arial"/>
                <w:b/>
                <w:sz w:val="20"/>
                <w:szCs w:val="22"/>
              </w:rPr>
              <w:t>NAME</w:t>
            </w:r>
          </w:p>
        </w:tc>
        <w:tc>
          <w:tcPr>
            <w:tcW w:w="1559" w:type="dxa"/>
          </w:tcPr>
          <w:p w14:paraId="13009973" w14:textId="77777777" w:rsidR="000A3C0F" w:rsidRPr="00355AD1" w:rsidRDefault="000A3C0F" w:rsidP="00501EAA">
            <w:pPr>
              <w:widowControl w:val="0"/>
              <w:ind w:left="283"/>
              <w:rPr>
                <w:rFonts w:cs="Arial"/>
                <w:b/>
                <w:sz w:val="20"/>
                <w:szCs w:val="22"/>
              </w:rPr>
            </w:pPr>
            <w:r w:rsidRPr="00355AD1">
              <w:rPr>
                <w:rFonts w:cs="Arial"/>
                <w:b/>
                <w:sz w:val="20"/>
                <w:szCs w:val="22"/>
              </w:rPr>
              <w:t>PRESENT</w:t>
            </w:r>
          </w:p>
        </w:tc>
        <w:tc>
          <w:tcPr>
            <w:tcW w:w="1418" w:type="dxa"/>
          </w:tcPr>
          <w:p w14:paraId="190B8FCC" w14:textId="77777777" w:rsidR="000A3C0F" w:rsidRPr="00355AD1" w:rsidRDefault="000A3C0F" w:rsidP="00501EAA">
            <w:pPr>
              <w:widowControl w:val="0"/>
              <w:ind w:left="283"/>
              <w:rPr>
                <w:rFonts w:cs="Arial"/>
                <w:b/>
                <w:sz w:val="20"/>
                <w:szCs w:val="22"/>
              </w:rPr>
            </w:pPr>
            <w:r w:rsidRPr="00355AD1">
              <w:rPr>
                <w:rFonts w:cs="Arial"/>
                <w:b/>
                <w:sz w:val="20"/>
                <w:szCs w:val="22"/>
              </w:rPr>
              <w:t>OUT OF</w:t>
            </w:r>
          </w:p>
        </w:tc>
      </w:tr>
      <w:tr w:rsidR="000A3C0F" w:rsidRPr="00355AD1" w14:paraId="13B222C1" w14:textId="77777777" w:rsidTr="00501EAA">
        <w:tc>
          <w:tcPr>
            <w:tcW w:w="3119" w:type="dxa"/>
          </w:tcPr>
          <w:p w14:paraId="4A175038" w14:textId="77777777" w:rsidR="000A3C0F" w:rsidRPr="00355AD1" w:rsidRDefault="000A3C0F" w:rsidP="00501EAA">
            <w:pPr>
              <w:widowControl w:val="0"/>
              <w:ind w:left="283"/>
              <w:rPr>
                <w:rFonts w:cs="Arial"/>
                <w:sz w:val="20"/>
                <w:szCs w:val="22"/>
                <w:lang w:val="en-US"/>
              </w:rPr>
            </w:pPr>
            <w:r w:rsidRPr="00355AD1">
              <w:rPr>
                <w:rFonts w:cs="Arial"/>
                <w:sz w:val="20"/>
                <w:szCs w:val="22"/>
                <w:lang w:val="en-US"/>
              </w:rPr>
              <w:t>Susie Boyce</w:t>
            </w:r>
          </w:p>
        </w:tc>
        <w:tc>
          <w:tcPr>
            <w:tcW w:w="1559" w:type="dxa"/>
            <w:shd w:val="clear" w:color="auto" w:fill="auto"/>
          </w:tcPr>
          <w:p w14:paraId="7B6D566C" w14:textId="6FBA286C" w:rsidR="000A3C0F" w:rsidRPr="00355AD1" w:rsidRDefault="00366CAD" w:rsidP="00501EAA">
            <w:pPr>
              <w:widowControl w:val="0"/>
              <w:ind w:left="360"/>
              <w:rPr>
                <w:rFonts w:cs="Arial"/>
                <w:sz w:val="20"/>
                <w:szCs w:val="22"/>
                <w:lang w:val="en-US"/>
              </w:rPr>
            </w:pPr>
            <w:r>
              <w:rPr>
                <w:rFonts w:cs="Arial"/>
                <w:sz w:val="20"/>
                <w:szCs w:val="22"/>
                <w:lang w:val="en-US"/>
              </w:rPr>
              <w:t>3</w:t>
            </w:r>
          </w:p>
        </w:tc>
        <w:tc>
          <w:tcPr>
            <w:tcW w:w="1418" w:type="dxa"/>
          </w:tcPr>
          <w:p w14:paraId="2C996486" w14:textId="5D3CBCCC" w:rsidR="000A3C0F" w:rsidRPr="00355AD1" w:rsidRDefault="00F561FF" w:rsidP="00501EAA">
            <w:pPr>
              <w:widowControl w:val="0"/>
              <w:ind w:left="360"/>
              <w:rPr>
                <w:rFonts w:cs="Arial"/>
                <w:sz w:val="20"/>
                <w:szCs w:val="22"/>
                <w:lang w:val="en-US"/>
              </w:rPr>
            </w:pPr>
            <w:r>
              <w:rPr>
                <w:rFonts w:cs="Arial"/>
                <w:sz w:val="20"/>
                <w:szCs w:val="22"/>
                <w:lang w:val="en-US"/>
              </w:rPr>
              <w:t>3</w:t>
            </w:r>
          </w:p>
        </w:tc>
      </w:tr>
      <w:tr w:rsidR="000A3C0F" w:rsidRPr="00355AD1" w14:paraId="7E5B6BD2" w14:textId="77777777" w:rsidTr="00501EAA">
        <w:tc>
          <w:tcPr>
            <w:tcW w:w="3119" w:type="dxa"/>
          </w:tcPr>
          <w:p w14:paraId="33EBF0D3" w14:textId="77777777" w:rsidR="000A3C0F" w:rsidRPr="00355AD1" w:rsidRDefault="000A3C0F" w:rsidP="00501EAA">
            <w:pPr>
              <w:widowControl w:val="0"/>
              <w:ind w:left="283"/>
              <w:rPr>
                <w:rFonts w:cs="Arial"/>
                <w:sz w:val="20"/>
                <w:szCs w:val="22"/>
                <w:lang w:val="en-US"/>
              </w:rPr>
            </w:pPr>
            <w:r w:rsidRPr="00355AD1">
              <w:rPr>
                <w:rFonts w:cs="Arial"/>
                <w:sz w:val="20"/>
                <w:szCs w:val="22"/>
                <w:lang w:val="en-US"/>
              </w:rPr>
              <w:t>Paul Chapman</w:t>
            </w:r>
          </w:p>
        </w:tc>
        <w:tc>
          <w:tcPr>
            <w:tcW w:w="1559" w:type="dxa"/>
            <w:shd w:val="clear" w:color="auto" w:fill="auto"/>
          </w:tcPr>
          <w:p w14:paraId="7D8296A8" w14:textId="77777777" w:rsidR="000A3C0F" w:rsidRPr="00355AD1" w:rsidRDefault="000A3C0F" w:rsidP="00501EAA">
            <w:pPr>
              <w:widowControl w:val="0"/>
              <w:ind w:left="360"/>
              <w:rPr>
                <w:rFonts w:cs="Arial"/>
                <w:sz w:val="20"/>
                <w:szCs w:val="22"/>
                <w:lang w:val="en-US"/>
              </w:rPr>
            </w:pPr>
            <w:r w:rsidRPr="00355AD1">
              <w:rPr>
                <w:rFonts w:cs="Arial"/>
                <w:sz w:val="20"/>
                <w:szCs w:val="22"/>
                <w:lang w:val="en-US"/>
              </w:rPr>
              <w:t>2</w:t>
            </w:r>
          </w:p>
        </w:tc>
        <w:tc>
          <w:tcPr>
            <w:tcW w:w="1418" w:type="dxa"/>
          </w:tcPr>
          <w:p w14:paraId="15DA9A3A" w14:textId="7E23CBF3" w:rsidR="000A3C0F" w:rsidRPr="00355AD1" w:rsidRDefault="00F561FF" w:rsidP="00501EAA">
            <w:pPr>
              <w:widowControl w:val="0"/>
              <w:ind w:left="360"/>
              <w:rPr>
                <w:rFonts w:cs="Arial"/>
                <w:sz w:val="20"/>
                <w:szCs w:val="22"/>
                <w:lang w:val="en-US"/>
              </w:rPr>
            </w:pPr>
            <w:r>
              <w:rPr>
                <w:rFonts w:cs="Arial"/>
                <w:sz w:val="20"/>
                <w:szCs w:val="22"/>
                <w:lang w:val="en-US"/>
              </w:rPr>
              <w:t>3</w:t>
            </w:r>
          </w:p>
        </w:tc>
      </w:tr>
      <w:tr w:rsidR="000A3C0F" w:rsidRPr="00355AD1" w14:paraId="77340B91" w14:textId="77777777" w:rsidTr="00501EAA">
        <w:tc>
          <w:tcPr>
            <w:tcW w:w="3119" w:type="dxa"/>
          </w:tcPr>
          <w:p w14:paraId="144465CE" w14:textId="77777777" w:rsidR="000A3C0F" w:rsidRPr="00355AD1" w:rsidRDefault="000A3C0F" w:rsidP="00501EAA">
            <w:pPr>
              <w:widowControl w:val="0"/>
              <w:ind w:left="283"/>
              <w:rPr>
                <w:rFonts w:cs="Arial"/>
                <w:sz w:val="20"/>
                <w:szCs w:val="22"/>
                <w:lang w:val="en-US"/>
              </w:rPr>
            </w:pPr>
            <w:r w:rsidRPr="00355AD1">
              <w:rPr>
                <w:rFonts w:cs="Arial"/>
                <w:sz w:val="20"/>
                <w:szCs w:val="22"/>
                <w:lang w:val="en-US"/>
              </w:rPr>
              <w:t>Alistair Godbold</w:t>
            </w:r>
          </w:p>
        </w:tc>
        <w:tc>
          <w:tcPr>
            <w:tcW w:w="1559" w:type="dxa"/>
            <w:shd w:val="clear" w:color="auto" w:fill="auto"/>
          </w:tcPr>
          <w:p w14:paraId="1F0255E5" w14:textId="119047E4" w:rsidR="000A3C0F" w:rsidRPr="00355AD1" w:rsidRDefault="00366CAD" w:rsidP="00501EAA">
            <w:pPr>
              <w:widowControl w:val="0"/>
              <w:ind w:left="360"/>
              <w:rPr>
                <w:rFonts w:cs="Arial"/>
                <w:sz w:val="20"/>
                <w:szCs w:val="22"/>
                <w:lang w:val="en-US"/>
              </w:rPr>
            </w:pPr>
            <w:r>
              <w:rPr>
                <w:rFonts w:cs="Arial"/>
                <w:sz w:val="20"/>
                <w:szCs w:val="22"/>
                <w:lang w:val="en-US"/>
              </w:rPr>
              <w:t>3</w:t>
            </w:r>
          </w:p>
        </w:tc>
        <w:tc>
          <w:tcPr>
            <w:tcW w:w="1418" w:type="dxa"/>
          </w:tcPr>
          <w:p w14:paraId="37A605AA" w14:textId="3E54346B" w:rsidR="000A3C0F" w:rsidRPr="00355AD1" w:rsidRDefault="00F561FF" w:rsidP="00501EAA">
            <w:pPr>
              <w:widowControl w:val="0"/>
              <w:ind w:left="360"/>
              <w:rPr>
                <w:rFonts w:cs="Arial"/>
                <w:sz w:val="20"/>
                <w:szCs w:val="22"/>
                <w:lang w:val="en-US"/>
              </w:rPr>
            </w:pPr>
            <w:r>
              <w:rPr>
                <w:rFonts w:cs="Arial"/>
                <w:sz w:val="20"/>
                <w:szCs w:val="22"/>
                <w:lang w:val="en-US"/>
              </w:rPr>
              <w:t>3</w:t>
            </w:r>
          </w:p>
        </w:tc>
      </w:tr>
      <w:tr w:rsidR="000A3C0F" w:rsidRPr="00355AD1" w14:paraId="7E66C15C" w14:textId="77777777" w:rsidTr="00501EAA">
        <w:tc>
          <w:tcPr>
            <w:tcW w:w="3119" w:type="dxa"/>
          </w:tcPr>
          <w:p w14:paraId="22ACBE73" w14:textId="77777777" w:rsidR="000A3C0F" w:rsidRPr="00355AD1" w:rsidRDefault="000A3C0F" w:rsidP="00501EAA">
            <w:pPr>
              <w:widowControl w:val="0"/>
              <w:ind w:left="283"/>
              <w:rPr>
                <w:rFonts w:cs="Arial"/>
                <w:sz w:val="20"/>
                <w:szCs w:val="22"/>
                <w:lang w:val="en-US"/>
              </w:rPr>
            </w:pPr>
            <w:r w:rsidRPr="00355AD1">
              <w:rPr>
                <w:rFonts w:cs="Arial"/>
                <w:sz w:val="20"/>
                <w:szCs w:val="22"/>
                <w:lang w:val="en-US"/>
              </w:rPr>
              <w:t>John Gordon</w:t>
            </w:r>
          </w:p>
        </w:tc>
        <w:tc>
          <w:tcPr>
            <w:tcW w:w="1559" w:type="dxa"/>
            <w:shd w:val="clear" w:color="auto" w:fill="auto"/>
          </w:tcPr>
          <w:p w14:paraId="58131685" w14:textId="5AE7E4E8" w:rsidR="000A3C0F" w:rsidRPr="00355AD1" w:rsidRDefault="00366CAD" w:rsidP="00501EAA">
            <w:pPr>
              <w:widowControl w:val="0"/>
              <w:ind w:left="360"/>
              <w:rPr>
                <w:rFonts w:cs="Arial"/>
                <w:sz w:val="20"/>
                <w:szCs w:val="22"/>
                <w:lang w:val="en-US"/>
              </w:rPr>
            </w:pPr>
            <w:r>
              <w:rPr>
                <w:rFonts w:cs="Arial"/>
                <w:sz w:val="20"/>
                <w:szCs w:val="22"/>
                <w:lang w:val="en-US"/>
              </w:rPr>
              <w:t>3</w:t>
            </w:r>
          </w:p>
        </w:tc>
        <w:tc>
          <w:tcPr>
            <w:tcW w:w="1418" w:type="dxa"/>
          </w:tcPr>
          <w:p w14:paraId="6F53D6DD" w14:textId="3F6BD28D" w:rsidR="000A3C0F" w:rsidRPr="00355AD1" w:rsidRDefault="00F561FF" w:rsidP="00501EAA">
            <w:pPr>
              <w:widowControl w:val="0"/>
              <w:ind w:left="360"/>
              <w:rPr>
                <w:rFonts w:cs="Arial"/>
                <w:sz w:val="20"/>
                <w:szCs w:val="22"/>
                <w:lang w:val="en-US"/>
              </w:rPr>
            </w:pPr>
            <w:r>
              <w:rPr>
                <w:rFonts w:cs="Arial"/>
                <w:sz w:val="20"/>
                <w:szCs w:val="22"/>
                <w:lang w:val="en-US"/>
              </w:rPr>
              <w:t>3</w:t>
            </w:r>
          </w:p>
        </w:tc>
      </w:tr>
      <w:tr w:rsidR="000A3C0F" w:rsidRPr="00355AD1" w14:paraId="4D46CA44" w14:textId="77777777" w:rsidTr="00501EAA">
        <w:tc>
          <w:tcPr>
            <w:tcW w:w="3119" w:type="dxa"/>
          </w:tcPr>
          <w:p w14:paraId="4714E7F9" w14:textId="77777777" w:rsidR="000A3C0F" w:rsidRPr="00355AD1" w:rsidRDefault="000A3C0F" w:rsidP="00501EAA">
            <w:pPr>
              <w:widowControl w:val="0"/>
              <w:ind w:left="283"/>
              <w:rPr>
                <w:rFonts w:cs="Arial"/>
                <w:sz w:val="20"/>
                <w:szCs w:val="22"/>
                <w:lang w:val="en-US"/>
              </w:rPr>
            </w:pPr>
            <w:r w:rsidRPr="00355AD1">
              <w:rPr>
                <w:rFonts w:cs="Arial"/>
                <w:sz w:val="20"/>
                <w:szCs w:val="22"/>
                <w:lang w:val="en-US"/>
              </w:rPr>
              <w:t>Stephen Jones</w:t>
            </w:r>
          </w:p>
        </w:tc>
        <w:tc>
          <w:tcPr>
            <w:tcW w:w="1559" w:type="dxa"/>
            <w:shd w:val="clear" w:color="auto" w:fill="auto"/>
          </w:tcPr>
          <w:p w14:paraId="0814178C" w14:textId="2C91D461" w:rsidR="000A3C0F" w:rsidRPr="00355AD1" w:rsidRDefault="00366CAD" w:rsidP="00501EAA">
            <w:pPr>
              <w:widowControl w:val="0"/>
              <w:ind w:left="360"/>
              <w:rPr>
                <w:rFonts w:cs="Arial"/>
                <w:sz w:val="20"/>
                <w:szCs w:val="22"/>
                <w:lang w:val="en-US"/>
              </w:rPr>
            </w:pPr>
            <w:r>
              <w:rPr>
                <w:rFonts w:cs="Arial"/>
                <w:sz w:val="20"/>
                <w:szCs w:val="22"/>
                <w:lang w:val="en-US"/>
              </w:rPr>
              <w:t>3</w:t>
            </w:r>
          </w:p>
        </w:tc>
        <w:tc>
          <w:tcPr>
            <w:tcW w:w="1418" w:type="dxa"/>
          </w:tcPr>
          <w:p w14:paraId="05D81268" w14:textId="2679315C" w:rsidR="000A3C0F" w:rsidRPr="00355AD1" w:rsidRDefault="00F561FF" w:rsidP="00501EAA">
            <w:pPr>
              <w:widowControl w:val="0"/>
              <w:ind w:left="360"/>
              <w:rPr>
                <w:rFonts w:cs="Arial"/>
                <w:sz w:val="20"/>
                <w:szCs w:val="22"/>
                <w:lang w:val="en-US"/>
              </w:rPr>
            </w:pPr>
            <w:r>
              <w:rPr>
                <w:rFonts w:cs="Arial"/>
                <w:sz w:val="20"/>
                <w:szCs w:val="22"/>
                <w:lang w:val="en-US"/>
              </w:rPr>
              <w:t>3</w:t>
            </w:r>
          </w:p>
        </w:tc>
      </w:tr>
      <w:tr w:rsidR="000A3C0F" w:rsidRPr="00355AD1" w14:paraId="5401614D" w14:textId="77777777" w:rsidTr="00501EAA">
        <w:tc>
          <w:tcPr>
            <w:tcW w:w="3119" w:type="dxa"/>
          </w:tcPr>
          <w:p w14:paraId="2FCA6C2B" w14:textId="77777777" w:rsidR="000A3C0F" w:rsidRPr="00355AD1" w:rsidRDefault="000A3C0F" w:rsidP="00501EAA">
            <w:pPr>
              <w:widowControl w:val="0"/>
              <w:ind w:left="283"/>
              <w:rPr>
                <w:rFonts w:cs="Arial"/>
                <w:sz w:val="20"/>
                <w:szCs w:val="22"/>
                <w:lang w:val="en-US"/>
              </w:rPr>
            </w:pPr>
            <w:r w:rsidRPr="00355AD1">
              <w:rPr>
                <w:rFonts w:cs="Arial"/>
                <w:sz w:val="20"/>
                <w:szCs w:val="22"/>
                <w:lang w:val="en-US"/>
              </w:rPr>
              <w:t>Alan Macklin</w:t>
            </w:r>
          </w:p>
        </w:tc>
        <w:tc>
          <w:tcPr>
            <w:tcW w:w="1559" w:type="dxa"/>
            <w:shd w:val="clear" w:color="auto" w:fill="auto"/>
          </w:tcPr>
          <w:p w14:paraId="03A482D2" w14:textId="60055CBC" w:rsidR="000A3C0F" w:rsidRPr="00355AD1" w:rsidRDefault="00366CAD" w:rsidP="00501EAA">
            <w:pPr>
              <w:widowControl w:val="0"/>
              <w:ind w:left="360"/>
              <w:rPr>
                <w:rFonts w:cs="Arial"/>
                <w:sz w:val="20"/>
                <w:szCs w:val="22"/>
                <w:lang w:val="en-US"/>
              </w:rPr>
            </w:pPr>
            <w:r>
              <w:rPr>
                <w:rFonts w:cs="Arial"/>
                <w:sz w:val="20"/>
                <w:szCs w:val="22"/>
                <w:lang w:val="en-US"/>
              </w:rPr>
              <w:t>3</w:t>
            </w:r>
          </w:p>
        </w:tc>
        <w:tc>
          <w:tcPr>
            <w:tcW w:w="1418" w:type="dxa"/>
          </w:tcPr>
          <w:p w14:paraId="593B538E" w14:textId="12674A80" w:rsidR="000A3C0F" w:rsidRPr="00355AD1" w:rsidRDefault="00F561FF" w:rsidP="00501EAA">
            <w:pPr>
              <w:widowControl w:val="0"/>
              <w:ind w:left="360"/>
              <w:rPr>
                <w:rFonts w:cs="Arial"/>
                <w:sz w:val="20"/>
                <w:szCs w:val="22"/>
                <w:lang w:val="en-US"/>
              </w:rPr>
            </w:pPr>
            <w:r>
              <w:rPr>
                <w:rFonts w:cs="Arial"/>
                <w:sz w:val="20"/>
                <w:szCs w:val="22"/>
                <w:lang w:val="en-US"/>
              </w:rPr>
              <w:t>3</w:t>
            </w:r>
          </w:p>
        </w:tc>
      </w:tr>
      <w:tr w:rsidR="000A3C0F" w:rsidRPr="00355AD1" w14:paraId="4E3B9931" w14:textId="77777777" w:rsidTr="00501EAA">
        <w:tc>
          <w:tcPr>
            <w:tcW w:w="3119" w:type="dxa"/>
          </w:tcPr>
          <w:p w14:paraId="53FEA455" w14:textId="77777777" w:rsidR="000A3C0F" w:rsidRPr="00355AD1" w:rsidRDefault="000A3C0F" w:rsidP="00501EAA">
            <w:pPr>
              <w:widowControl w:val="0"/>
              <w:ind w:left="283"/>
              <w:rPr>
                <w:rFonts w:cs="Arial"/>
                <w:sz w:val="20"/>
                <w:szCs w:val="22"/>
                <w:lang w:val="en-US"/>
              </w:rPr>
            </w:pPr>
            <w:r w:rsidRPr="00355AD1">
              <w:rPr>
                <w:rFonts w:cs="Arial"/>
                <w:sz w:val="20"/>
                <w:szCs w:val="22"/>
                <w:lang w:val="en-US"/>
              </w:rPr>
              <w:t>John McGlynn</w:t>
            </w:r>
          </w:p>
        </w:tc>
        <w:tc>
          <w:tcPr>
            <w:tcW w:w="1559" w:type="dxa"/>
            <w:shd w:val="clear" w:color="auto" w:fill="auto"/>
          </w:tcPr>
          <w:p w14:paraId="6AF33727" w14:textId="30EB0239" w:rsidR="000A3C0F" w:rsidRPr="00355AD1" w:rsidRDefault="00366CAD" w:rsidP="00501EAA">
            <w:pPr>
              <w:widowControl w:val="0"/>
              <w:ind w:left="360"/>
              <w:rPr>
                <w:rFonts w:cs="Arial"/>
                <w:sz w:val="20"/>
                <w:szCs w:val="22"/>
                <w:lang w:val="en-US"/>
              </w:rPr>
            </w:pPr>
            <w:r>
              <w:rPr>
                <w:rFonts w:cs="Arial"/>
                <w:sz w:val="20"/>
                <w:szCs w:val="22"/>
                <w:lang w:val="en-US"/>
              </w:rPr>
              <w:t>3</w:t>
            </w:r>
          </w:p>
        </w:tc>
        <w:tc>
          <w:tcPr>
            <w:tcW w:w="1418" w:type="dxa"/>
          </w:tcPr>
          <w:p w14:paraId="0F97D10D" w14:textId="1FA1CD32" w:rsidR="000A3C0F" w:rsidRPr="00355AD1" w:rsidRDefault="00F561FF" w:rsidP="00501EAA">
            <w:pPr>
              <w:widowControl w:val="0"/>
              <w:ind w:left="360"/>
              <w:rPr>
                <w:rFonts w:cs="Arial"/>
                <w:sz w:val="20"/>
                <w:szCs w:val="22"/>
                <w:lang w:val="en-US"/>
              </w:rPr>
            </w:pPr>
            <w:r>
              <w:rPr>
                <w:rFonts w:cs="Arial"/>
                <w:sz w:val="20"/>
                <w:szCs w:val="22"/>
                <w:lang w:val="en-US"/>
              </w:rPr>
              <w:t>3</w:t>
            </w:r>
          </w:p>
        </w:tc>
      </w:tr>
      <w:tr w:rsidR="000A3C0F" w:rsidRPr="00355AD1" w14:paraId="51544DDA" w14:textId="77777777" w:rsidTr="00501EAA">
        <w:tc>
          <w:tcPr>
            <w:tcW w:w="3119" w:type="dxa"/>
          </w:tcPr>
          <w:p w14:paraId="5F70D2DA" w14:textId="77777777" w:rsidR="000A3C0F" w:rsidRPr="00355AD1" w:rsidRDefault="000A3C0F" w:rsidP="00501EAA">
            <w:pPr>
              <w:widowControl w:val="0"/>
              <w:ind w:left="283"/>
              <w:rPr>
                <w:rFonts w:cs="Arial"/>
                <w:sz w:val="20"/>
                <w:szCs w:val="22"/>
                <w:lang w:val="en-US"/>
              </w:rPr>
            </w:pPr>
            <w:r w:rsidRPr="00355AD1">
              <w:rPr>
                <w:rFonts w:cs="Arial"/>
                <w:sz w:val="20"/>
                <w:szCs w:val="22"/>
                <w:lang w:val="en-US"/>
              </w:rPr>
              <w:t>Milla Mazilu</w:t>
            </w:r>
          </w:p>
        </w:tc>
        <w:tc>
          <w:tcPr>
            <w:tcW w:w="1559" w:type="dxa"/>
            <w:shd w:val="clear" w:color="auto" w:fill="auto"/>
          </w:tcPr>
          <w:p w14:paraId="0655DE2C" w14:textId="77777777" w:rsidR="000A3C0F" w:rsidRPr="00355AD1" w:rsidRDefault="000A3C0F" w:rsidP="00501EAA">
            <w:pPr>
              <w:widowControl w:val="0"/>
              <w:ind w:left="360"/>
              <w:rPr>
                <w:rFonts w:cs="Arial"/>
                <w:sz w:val="20"/>
                <w:szCs w:val="22"/>
                <w:lang w:val="en-US"/>
              </w:rPr>
            </w:pPr>
            <w:r w:rsidRPr="00355AD1">
              <w:rPr>
                <w:rFonts w:cs="Arial"/>
                <w:sz w:val="20"/>
                <w:szCs w:val="22"/>
                <w:lang w:val="en-US"/>
              </w:rPr>
              <w:t>2</w:t>
            </w:r>
          </w:p>
        </w:tc>
        <w:tc>
          <w:tcPr>
            <w:tcW w:w="1418" w:type="dxa"/>
          </w:tcPr>
          <w:p w14:paraId="273903D2" w14:textId="1D49AF96" w:rsidR="000A3C0F" w:rsidRPr="00355AD1" w:rsidRDefault="00F561FF" w:rsidP="00501EAA">
            <w:pPr>
              <w:widowControl w:val="0"/>
              <w:ind w:left="360"/>
              <w:rPr>
                <w:rFonts w:cs="Arial"/>
                <w:sz w:val="20"/>
                <w:szCs w:val="22"/>
                <w:lang w:val="en-US"/>
              </w:rPr>
            </w:pPr>
            <w:r>
              <w:rPr>
                <w:rFonts w:cs="Arial"/>
                <w:sz w:val="20"/>
                <w:szCs w:val="22"/>
                <w:lang w:val="en-US"/>
              </w:rPr>
              <w:t>3</w:t>
            </w:r>
          </w:p>
        </w:tc>
      </w:tr>
      <w:tr w:rsidR="000A3C0F" w:rsidRPr="00355AD1" w14:paraId="5C782F53" w14:textId="77777777" w:rsidTr="00501EAA">
        <w:tc>
          <w:tcPr>
            <w:tcW w:w="3119" w:type="dxa"/>
          </w:tcPr>
          <w:p w14:paraId="2A3B97BD" w14:textId="77777777" w:rsidR="000A3C0F" w:rsidRPr="00355AD1" w:rsidRDefault="000A3C0F" w:rsidP="00501EAA">
            <w:pPr>
              <w:widowControl w:val="0"/>
              <w:ind w:left="283"/>
              <w:rPr>
                <w:rFonts w:cs="Arial"/>
                <w:sz w:val="20"/>
                <w:szCs w:val="22"/>
                <w:lang w:val="en-US"/>
              </w:rPr>
            </w:pPr>
            <w:r w:rsidRPr="00355AD1">
              <w:rPr>
                <w:rFonts w:cs="Arial"/>
                <w:sz w:val="20"/>
                <w:szCs w:val="22"/>
                <w:lang w:val="en-US"/>
              </w:rPr>
              <w:t>Roy Millard</w:t>
            </w:r>
          </w:p>
        </w:tc>
        <w:tc>
          <w:tcPr>
            <w:tcW w:w="1559" w:type="dxa"/>
            <w:shd w:val="clear" w:color="auto" w:fill="auto"/>
          </w:tcPr>
          <w:p w14:paraId="4B38E495" w14:textId="391ECF3F" w:rsidR="000A3C0F" w:rsidRPr="00355AD1" w:rsidRDefault="00366CAD" w:rsidP="00501EAA">
            <w:pPr>
              <w:widowControl w:val="0"/>
              <w:ind w:left="360"/>
              <w:rPr>
                <w:rFonts w:cs="Arial"/>
                <w:sz w:val="20"/>
                <w:szCs w:val="22"/>
                <w:lang w:val="en-US"/>
              </w:rPr>
            </w:pPr>
            <w:r>
              <w:rPr>
                <w:rFonts w:cs="Arial"/>
                <w:sz w:val="20"/>
                <w:szCs w:val="22"/>
                <w:lang w:val="en-US"/>
              </w:rPr>
              <w:t>3</w:t>
            </w:r>
          </w:p>
        </w:tc>
        <w:tc>
          <w:tcPr>
            <w:tcW w:w="1418" w:type="dxa"/>
          </w:tcPr>
          <w:p w14:paraId="60A60770" w14:textId="2EE1DEB7" w:rsidR="000A3C0F" w:rsidRPr="00355AD1" w:rsidRDefault="00F561FF" w:rsidP="00501EAA">
            <w:pPr>
              <w:widowControl w:val="0"/>
              <w:ind w:left="360"/>
              <w:rPr>
                <w:rFonts w:cs="Arial"/>
                <w:sz w:val="20"/>
                <w:szCs w:val="22"/>
                <w:lang w:val="en-US"/>
              </w:rPr>
            </w:pPr>
            <w:r>
              <w:rPr>
                <w:rFonts w:cs="Arial"/>
                <w:sz w:val="20"/>
                <w:szCs w:val="22"/>
                <w:lang w:val="en-US"/>
              </w:rPr>
              <w:t>3</w:t>
            </w:r>
          </w:p>
        </w:tc>
      </w:tr>
      <w:tr w:rsidR="000A3C0F" w:rsidRPr="00355AD1" w14:paraId="3436FBC5" w14:textId="77777777" w:rsidTr="00501EAA">
        <w:tc>
          <w:tcPr>
            <w:tcW w:w="3119" w:type="dxa"/>
          </w:tcPr>
          <w:p w14:paraId="09BC629D" w14:textId="77777777" w:rsidR="000A3C0F" w:rsidRPr="00355AD1" w:rsidRDefault="000A3C0F" w:rsidP="00501EAA">
            <w:pPr>
              <w:widowControl w:val="0"/>
              <w:ind w:left="283"/>
              <w:rPr>
                <w:rFonts w:cs="Arial"/>
                <w:sz w:val="20"/>
                <w:szCs w:val="22"/>
                <w:lang w:val="en-US"/>
              </w:rPr>
            </w:pPr>
            <w:r w:rsidRPr="00355AD1">
              <w:rPr>
                <w:rFonts w:cs="Arial"/>
                <w:sz w:val="20"/>
                <w:szCs w:val="22"/>
                <w:lang w:val="en-US"/>
              </w:rPr>
              <w:t>Ranjit Sidhu</w:t>
            </w:r>
          </w:p>
        </w:tc>
        <w:tc>
          <w:tcPr>
            <w:tcW w:w="1559" w:type="dxa"/>
            <w:shd w:val="clear" w:color="auto" w:fill="auto"/>
          </w:tcPr>
          <w:p w14:paraId="1B1FE440" w14:textId="6A3D62FB" w:rsidR="000A3C0F" w:rsidRPr="00355AD1" w:rsidRDefault="00366CAD" w:rsidP="00501EAA">
            <w:pPr>
              <w:widowControl w:val="0"/>
              <w:ind w:left="360"/>
              <w:rPr>
                <w:rFonts w:cs="Arial"/>
                <w:sz w:val="20"/>
                <w:szCs w:val="22"/>
                <w:lang w:val="en-US"/>
              </w:rPr>
            </w:pPr>
            <w:r>
              <w:rPr>
                <w:rFonts w:cs="Arial"/>
                <w:sz w:val="20"/>
                <w:szCs w:val="22"/>
                <w:lang w:val="en-US"/>
              </w:rPr>
              <w:t>2</w:t>
            </w:r>
          </w:p>
        </w:tc>
        <w:tc>
          <w:tcPr>
            <w:tcW w:w="1418" w:type="dxa"/>
          </w:tcPr>
          <w:p w14:paraId="31841C1B" w14:textId="2A29E86D" w:rsidR="000A3C0F" w:rsidRPr="00355AD1" w:rsidRDefault="00F561FF" w:rsidP="00501EAA">
            <w:pPr>
              <w:widowControl w:val="0"/>
              <w:ind w:left="360"/>
              <w:rPr>
                <w:rFonts w:cs="Arial"/>
                <w:sz w:val="20"/>
                <w:szCs w:val="22"/>
                <w:lang w:val="en-US"/>
              </w:rPr>
            </w:pPr>
            <w:r>
              <w:rPr>
                <w:rFonts w:cs="Arial"/>
                <w:sz w:val="20"/>
                <w:szCs w:val="22"/>
                <w:lang w:val="en-US"/>
              </w:rPr>
              <w:t>3</w:t>
            </w:r>
          </w:p>
        </w:tc>
      </w:tr>
      <w:tr w:rsidR="000A3C0F" w:rsidRPr="00355AD1" w14:paraId="71ADD979" w14:textId="77777777" w:rsidTr="00501EAA">
        <w:tc>
          <w:tcPr>
            <w:tcW w:w="3119" w:type="dxa"/>
          </w:tcPr>
          <w:p w14:paraId="3C6584BD" w14:textId="77777777" w:rsidR="000A3C0F" w:rsidRPr="00355AD1" w:rsidRDefault="000A3C0F" w:rsidP="00501EAA">
            <w:pPr>
              <w:widowControl w:val="0"/>
              <w:ind w:left="283"/>
              <w:rPr>
                <w:rFonts w:cs="Arial"/>
                <w:sz w:val="20"/>
                <w:szCs w:val="22"/>
                <w:lang w:val="en-US"/>
              </w:rPr>
            </w:pPr>
            <w:r w:rsidRPr="00355AD1">
              <w:rPr>
                <w:rFonts w:cs="Arial"/>
                <w:sz w:val="20"/>
                <w:szCs w:val="22"/>
                <w:lang w:val="en-US"/>
              </w:rPr>
              <w:t>Brian Wernham</w:t>
            </w:r>
          </w:p>
        </w:tc>
        <w:tc>
          <w:tcPr>
            <w:tcW w:w="1559" w:type="dxa"/>
            <w:shd w:val="clear" w:color="auto" w:fill="auto"/>
          </w:tcPr>
          <w:p w14:paraId="1DA22E23" w14:textId="4B247DF2" w:rsidR="000A3C0F" w:rsidRPr="00355AD1" w:rsidRDefault="00366CAD" w:rsidP="00501EAA">
            <w:pPr>
              <w:widowControl w:val="0"/>
              <w:ind w:left="360"/>
              <w:rPr>
                <w:rFonts w:cs="Arial"/>
                <w:sz w:val="20"/>
                <w:szCs w:val="22"/>
                <w:lang w:val="en-US"/>
              </w:rPr>
            </w:pPr>
            <w:r>
              <w:rPr>
                <w:rFonts w:cs="Arial"/>
                <w:sz w:val="20"/>
                <w:szCs w:val="22"/>
                <w:lang w:val="en-US"/>
              </w:rPr>
              <w:t>2</w:t>
            </w:r>
          </w:p>
        </w:tc>
        <w:tc>
          <w:tcPr>
            <w:tcW w:w="1418" w:type="dxa"/>
          </w:tcPr>
          <w:p w14:paraId="71D0C8A2" w14:textId="24C65E30" w:rsidR="000A3C0F" w:rsidRPr="00355AD1" w:rsidRDefault="00F561FF" w:rsidP="00501EAA">
            <w:pPr>
              <w:widowControl w:val="0"/>
              <w:ind w:left="360"/>
              <w:rPr>
                <w:rFonts w:cs="Arial"/>
                <w:sz w:val="20"/>
                <w:szCs w:val="22"/>
                <w:lang w:val="en-US"/>
              </w:rPr>
            </w:pPr>
            <w:r>
              <w:rPr>
                <w:rFonts w:cs="Arial"/>
                <w:sz w:val="20"/>
                <w:szCs w:val="22"/>
                <w:lang w:val="en-US"/>
              </w:rPr>
              <w:t>3</w:t>
            </w:r>
          </w:p>
        </w:tc>
      </w:tr>
    </w:tbl>
    <w:p w14:paraId="357CE314" w14:textId="77777777" w:rsidR="000A3C0F" w:rsidRDefault="000A3C0F" w:rsidP="000A3C0F">
      <w:pPr>
        <w:pStyle w:val="BodyTextIndent"/>
        <w:widowControl w:val="0"/>
        <w:spacing w:after="0"/>
        <w:ind w:left="0"/>
        <w:jc w:val="left"/>
        <w:rPr>
          <w:rFonts w:ascii="Arial" w:hAnsi="Arial" w:cs="Arial"/>
          <w:b/>
          <w:sz w:val="20"/>
          <w:szCs w:val="22"/>
        </w:rPr>
      </w:pPr>
    </w:p>
    <w:sectPr w:rsidR="000A3C0F" w:rsidSect="00F374BB">
      <w:headerReference w:type="even" r:id="rId8"/>
      <w:footerReference w:type="default" r:id="rId9"/>
      <w:headerReference w:type="first" r:id="rId10"/>
      <w:footnotePr>
        <w:numFmt w:val="upperRoman"/>
        <w:numRestart w:val="eachPage"/>
      </w:footnotePr>
      <w:pgSz w:w="11906" w:h="16838" w:code="9"/>
      <w:pgMar w:top="709" w:right="991" w:bottom="709" w:left="1134" w:header="567"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4238A" w14:textId="77777777" w:rsidR="00030BF7" w:rsidRDefault="00030BF7">
      <w:r>
        <w:separator/>
      </w:r>
    </w:p>
    <w:p w14:paraId="7EA44BDB" w14:textId="77777777" w:rsidR="00030BF7" w:rsidRDefault="00030BF7"/>
    <w:p w14:paraId="7FFF11F5" w14:textId="77777777" w:rsidR="00030BF7" w:rsidRDefault="00030BF7" w:rsidP="00D178CC"/>
  </w:endnote>
  <w:endnote w:type="continuationSeparator" w:id="0">
    <w:p w14:paraId="595F2B2D" w14:textId="77777777" w:rsidR="00030BF7" w:rsidRDefault="00030BF7">
      <w:r>
        <w:continuationSeparator/>
      </w:r>
    </w:p>
    <w:p w14:paraId="3308347E" w14:textId="77777777" w:rsidR="00030BF7" w:rsidRDefault="00030BF7"/>
    <w:p w14:paraId="5CD282C3" w14:textId="77777777" w:rsidR="00030BF7" w:rsidRDefault="00030BF7"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E3D0" w14:textId="002272A1" w:rsidR="00030BF7" w:rsidRPr="007E7523" w:rsidRDefault="00030BF7">
    <w:pPr>
      <w:pStyle w:val="Footer"/>
      <w:rPr>
        <w:color w:val="auto"/>
        <w:sz w:val="16"/>
      </w:rPr>
    </w:pPr>
    <w:r w:rsidRPr="007E7523">
      <w:rPr>
        <w:rStyle w:val="PageNumber"/>
        <w:color w:val="auto"/>
        <w:sz w:val="20"/>
      </w:rPr>
      <w:fldChar w:fldCharType="begin"/>
    </w:r>
    <w:r w:rsidRPr="007E7523">
      <w:rPr>
        <w:rStyle w:val="PageNumber"/>
        <w:color w:val="auto"/>
        <w:sz w:val="20"/>
      </w:rPr>
      <w:instrText xml:space="preserve"> PAGE </w:instrText>
    </w:r>
    <w:r w:rsidRPr="007E7523">
      <w:rPr>
        <w:rStyle w:val="PageNumber"/>
        <w:color w:val="auto"/>
        <w:sz w:val="20"/>
      </w:rPr>
      <w:fldChar w:fldCharType="separate"/>
    </w:r>
    <w:r w:rsidR="00C511A6">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93AF" w14:textId="77777777" w:rsidR="00030BF7" w:rsidRPr="00AF1FE3" w:rsidRDefault="00030BF7" w:rsidP="00AF1FE3">
      <w:pPr>
        <w:pStyle w:val="FootnoteSeparator"/>
      </w:pPr>
    </w:p>
  </w:footnote>
  <w:footnote w:type="continuationSeparator" w:id="0">
    <w:p w14:paraId="4149B990" w14:textId="77777777" w:rsidR="00030BF7" w:rsidRDefault="00030BF7" w:rsidP="00D178CC"/>
    <w:p w14:paraId="4460A061" w14:textId="77777777" w:rsidR="00030BF7" w:rsidRDefault="00030BF7" w:rsidP="00D17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883E" w14:textId="5839F3CF" w:rsidR="00030BF7" w:rsidRPr="004E65DA" w:rsidRDefault="00030BF7" w:rsidP="00A42977">
    <w:pPr>
      <w:pStyle w:val="HeaderEven"/>
    </w:pPr>
    <w:r w:rsidRPr="00677C60">
      <w:rPr>
        <w:rStyle w:val="PageNumber"/>
      </w:rPr>
      <w:fldChar w:fldCharType="begin"/>
    </w:r>
    <w:r w:rsidRPr="00677C60">
      <w:rPr>
        <w:rStyle w:val="PageNumber"/>
      </w:rPr>
      <w:instrText xml:space="preserve"> PAGE </w:instrText>
    </w:r>
    <w:r w:rsidRPr="00677C60">
      <w:rPr>
        <w:rStyle w:val="PageNumber"/>
      </w:rPr>
      <w:fldChar w:fldCharType="separate"/>
    </w:r>
    <w:r>
      <w:rPr>
        <w:rStyle w:val="PageNumber"/>
        <w:noProof/>
      </w:rPr>
      <w:t>5</w:t>
    </w:r>
    <w:r w:rsidRPr="00677C60">
      <w:rPr>
        <w:rStyle w:val="PageNumber"/>
      </w:rPr>
      <w:fldChar w:fldCharType="end"/>
    </w:r>
    <w:r>
      <w:rPr>
        <w:rStyle w:val="PageNumber"/>
      </w:rPr>
      <w:t xml:space="preserve">  </w:t>
    </w:r>
    <w:r w:rsidR="00C511A6">
      <w:fldChar w:fldCharType="begin"/>
    </w:r>
    <w:r w:rsidR="00C511A6">
      <w:instrText xml:space="preserve"> DOCPROPERTY  Title  \* MERGEFORMAT </w:instrText>
    </w:r>
    <w:r w:rsidR="00C511A6">
      <w:fldChar w:fldCharType="separate"/>
    </w:r>
    <w:r w:rsidR="00D519DE">
      <w:t>Audit Commission Management Team Minutes</w:t>
    </w:r>
    <w:r w:rsidR="00C511A6">
      <w:fldChar w:fldCharType="end"/>
    </w:r>
    <w:r>
      <w:rPr>
        <w:rStyle w:val="PageNumber"/>
      </w:rPr>
      <w:t xml:space="preserve"> </w:t>
    </w:r>
    <w:r w:rsidRPr="00DB3217">
      <w:rPr>
        <w:rStyle w:val="PageNumber"/>
      </w:rPr>
      <w:t>│</w:t>
    </w:r>
    <w:r w:rsidRPr="00DB3217">
      <w:fldChar w:fldCharType="begin"/>
    </w:r>
    <w:r w:rsidRPr="00DB3217">
      <w:instrText xml:space="preserve"> STYLEREF  "</w:instrText>
    </w:r>
    <w:r>
      <w:instrText xml:space="preserve">App </w:instrText>
    </w:r>
    <w:r w:rsidRPr="00DB3217">
      <w:instrText xml:space="preserve">Heading 1"  \* MERGEFORMAT </w:instrText>
    </w:r>
    <w:r w:rsidRPr="00DB3217">
      <w:fldChar w:fldCharType="separate"/>
    </w:r>
    <w:r w:rsidR="00D519DE">
      <w:rPr>
        <w:b/>
        <w:bCs/>
        <w:noProof/>
        <w:lang w:val="en-US"/>
      </w:rPr>
      <w:t>Error! No text of specified style in document.</w:t>
    </w:r>
    <w:r w:rsidRPr="00DB3217">
      <w:fldChar w:fldCharType="end"/>
    </w:r>
    <w:r w:rsidR="00C511A6">
      <w:pict w14:anchorId="28AB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752;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331C" w14:textId="77777777" w:rsidR="00030BF7" w:rsidRPr="003A0E54" w:rsidRDefault="00030BF7" w:rsidP="003A0E54">
    <w:pPr>
      <w:pStyle w:val="Header"/>
      <w:tabs>
        <w:tab w:val="clear" w:pos="4253"/>
        <w:tab w:val="clear" w:pos="9072"/>
        <w:tab w:val="left" w:pos="3855"/>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B71"/>
    <w:multiLevelType w:val="hybridMultilevel"/>
    <w:tmpl w:val="7F64ABF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7"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19"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4"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22"/>
  </w:num>
  <w:num w:numId="4">
    <w:abstractNumId w:val="3"/>
  </w:num>
  <w:num w:numId="5">
    <w:abstractNumId w:val="8"/>
  </w:num>
  <w:num w:numId="6">
    <w:abstractNumId w:val="12"/>
  </w:num>
  <w:num w:numId="7">
    <w:abstractNumId w:val="23"/>
  </w:num>
  <w:num w:numId="8">
    <w:abstractNumId w:val="16"/>
  </w:num>
  <w:num w:numId="9">
    <w:abstractNumId w:val="18"/>
  </w:num>
  <w:num w:numId="10">
    <w:abstractNumId w:val="1"/>
  </w:num>
  <w:num w:numId="11">
    <w:abstractNumId w:val="6"/>
  </w:num>
  <w:num w:numId="12">
    <w:abstractNumId w:val="11"/>
  </w:num>
  <w:num w:numId="13">
    <w:abstractNumId w:val="27"/>
  </w:num>
  <w:num w:numId="14">
    <w:abstractNumId w:val="4"/>
  </w:num>
  <w:num w:numId="15">
    <w:abstractNumId w:val="24"/>
  </w:num>
  <w:num w:numId="16">
    <w:abstractNumId w:val="17"/>
  </w:num>
  <w:num w:numId="17">
    <w:abstractNumId w:val="21"/>
  </w:num>
  <w:num w:numId="18">
    <w:abstractNumId w:val="7"/>
  </w:num>
  <w:num w:numId="19">
    <w:abstractNumId w:val="14"/>
  </w:num>
  <w:num w:numId="20">
    <w:abstractNumId w:val="20"/>
  </w:num>
  <w:num w:numId="21">
    <w:abstractNumId w:val="2"/>
  </w:num>
  <w:num w:numId="22">
    <w:abstractNumId w:val="15"/>
  </w:num>
  <w:num w:numId="23">
    <w:abstractNumId w:val="13"/>
  </w:num>
  <w:num w:numId="24">
    <w:abstractNumId w:val="19"/>
  </w:num>
  <w:num w:numId="25">
    <w:abstractNumId w:val="10"/>
  </w:num>
  <w:num w:numId="26">
    <w:abstractNumId w:val="25"/>
  </w:num>
  <w:num w:numId="27">
    <w:abstractNumId w:val="9"/>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15E9"/>
    <w:rsid w:val="00001635"/>
    <w:rsid w:val="00001F49"/>
    <w:rsid w:val="00002604"/>
    <w:rsid w:val="00003A8A"/>
    <w:rsid w:val="00004FB9"/>
    <w:rsid w:val="000054AA"/>
    <w:rsid w:val="00005BEC"/>
    <w:rsid w:val="00007120"/>
    <w:rsid w:val="00007541"/>
    <w:rsid w:val="00010143"/>
    <w:rsid w:val="000101B6"/>
    <w:rsid w:val="000107FC"/>
    <w:rsid w:val="00011086"/>
    <w:rsid w:val="0001198E"/>
    <w:rsid w:val="00011D6B"/>
    <w:rsid w:val="000128CD"/>
    <w:rsid w:val="0001332A"/>
    <w:rsid w:val="00013909"/>
    <w:rsid w:val="00013ABA"/>
    <w:rsid w:val="00013EDA"/>
    <w:rsid w:val="000152B5"/>
    <w:rsid w:val="00016C23"/>
    <w:rsid w:val="00016EF4"/>
    <w:rsid w:val="00017BB9"/>
    <w:rsid w:val="00020E91"/>
    <w:rsid w:val="00021070"/>
    <w:rsid w:val="00022322"/>
    <w:rsid w:val="00023C20"/>
    <w:rsid w:val="00030BF7"/>
    <w:rsid w:val="000314F6"/>
    <w:rsid w:val="00032D71"/>
    <w:rsid w:val="00032F00"/>
    <w:rsid w:val="00033CE7"/>
    <w:rsid w:val="00034917"/>
    <w:rsid w:val="000362FD"/>
    <w:rsid w:val="00036339"/>
    <w:rsid w:val="0004268C"/>
    <w:rsid w:val="00042A47"/>
    <w:rsid w:val="0004318C"/>
    <w:rsid w:val="00044145"/>
    <w:rsid w:val="00047A65"/>
    <w:rsid w:val="00051865"/>
    <w:rsid w:val="00051FE1"/>
    <w:rsid w:val="0005230E"/>
    <w:rsid w:val="0005244D"/>
    <w:rsid w:val="000549AE"/>
    <w:rsid w:val="000554E4"/>
    <w:rsid w:val="00056501"/>
    <w:rsid w:val="00056824"/>
    <w:rsid w:val="00056D91"/>
    <w:rsid w:val="000600E9"/>
    <w:rsid w:val="00060FAE"/>
    <w:rsid w:val="00061887"/>
    <w:rsid w:val="00061E55"/>
    <w:rsid w:val="00062B8C"/>
    <w:rsid w:val="000638F5"/>
    <w:rsid w:val="00066018"/>
    <w:rsid w:val="0006722B"/>
    <w:rsid w:val="00067E7C"/>
    <w:rsid w:val="00071956"/>
    <w:rsid w:val="0007239B"/>
    <w:rsid w:val="00074563"/>
    <w:rsid w:val="000747F3"/>
    <w:rsid w:val="0007494A"/>
    <w:rsid w:val="000774D2"/>
    <w:rsid w:val="00080327"/>
    <w:rsid w:val="00081938"/>
    <w:rsid w:val="00082357"/>
    <w:rsid w:val="000861D6"/>
    <w:rsid w:val="0008734F"/>
    <w:rsid w:val="00090514"/>
    <w:rsid w:val="0009101A"/>
    <w:rsid w:val="00091233"/>
    <w:rsid w:val="000919C6"/>
    <w:rsid w:val="000919D3"/>
    <w:rsid w:val="00092530"/>
    <w:rsid w:val="00092797"/>
    <w:rsid w:val="00092ADE"/>
    <w:rsid w:val="0009358B"/>
    <w:rsid w:val="000946BF"/>
    <w:rsid w:val="000947CA"/>
    <w:rsid w:val="0009496B"/>
    <w:rsid w:val="00095923"/>
    <w:rsid w:val="00095ECD"/>
    <w:rsid w:val="00096318"/>
    <w:rsid w:val="000A2527"/>
    <w:rsid w:val="000A2DE4"/>
    <w:rsid w:val="000A2F85"/>
    <w:rsid w:val="000A3C0F"/>
    <w:rsid w:val="000A3E55"/>
    <w:rsid w:val="000A630A"/>
    <w:rsid w:val="000A697D"/>
    <w:rsid w:val="000A6C72"/>
    <w:rsid w:val="000B048C"/>
    <w:rsid w:val="000B17BC"/>
    <w:rsid w:val="000B1C6C"/>
    <w:rsid w:val="000B3481"/>
    <w:rsid w:val="000B3B4E"/>
    <w:rsid w:val="000B4863"/>
    <w:rsid w:val="000B72AA"/>
    <w:rsid w:val="000B7CFF"/>
    <w:rsid w:val="000C2638"/>
    <w:rsid w:val="000C3CD7"/>
    <w:rsid w:val="000C3EB4"/>
    <w:rsid w:val="000C5EBF"/>
    <w:rsid w:val="000C6019"/>
    <w:rsid w:val="000C7177"/>
    <w:rsid w:val="000D2343"/>
    <w:rsid w:val="000D2429"/>
    <w:rsid w:val="000D448A"/>
    <w:rsid w:val="000D5314"/>
    <w:rsid w:val="000D6A65"/>
    <w:rsid w:val="000D7C84"/>
    <w:rsid w:val="000E008E"/>
    <w:rsid w:val="000E08BC"/>
    <w:rsid w:val="000E0EF5"/>
    <w:rsid w:val="000E12E5"/>
    <w:rsid w:val="000E2004"/>
    <w:rsid w:val="000E3EC3"/>
    <w:rsid w:val="000E4E00"/>
    <w:rsid w:val="000E66CC"/>
    <w:rsid w:val="000E6C47"/>
    <w:rsid w:val="000E72CC"/>
    <w:rsid w:val="000F16F9"/>
    <w:rsid w:val="000F17DC"/>
    <w:rsid w:val="000F198E"/>
    <w:rsid w:val="000F1C91"/>
    <w:rsid w:val="000F38FD"/>
    <w:rsid w:val="000F3F10"/>
    <w:rsid w:val="000F4045"/>
    <w:rsid w:val="000F4234"/>
    <w:rsid w:val="000F6287"/>
    <w:rsid w:val="001005DD"/>
    <w:rsid w:val="00101C3E"/>
    <w:rsid w:val="00102165"/>
    <w:rsid w:val="00103C58"/>
    <w:rsid w:val="00103FC6"/>
    <w:rsid w:val="00104A13"/>
    <w:rsid w:val="00104A23"/>
    <w:rsid w:val="00105343"/>
    <w:rsid w:val="00105E45"/>
    <w:rsid w:val="00106CBF"/>
    <w:rsid w:val="00107F8A"/>
    <w:rsid w:val="001102F6"/>
    <w:rsid w:val="00111DC1"/>
    <w:rsid w:val="00112B33"/>
    <w:rsid w:val="00112D18"/>
    <w:rsid w:val="00113B38"/>
    <w:rsid w:val="00113CAA"/>
    <w:rsid w:val="0011444C"/>
    <w:rsid w:val="00116818"/>
    <w:rsid w:val="00116982"/>
    <w:rsid w:val="00121A62"/>
    <w:rsid w:val="0012209C"/>
    <w:rsid w:val="001222E3"/>
    <w:rsid w:val="001229F3"/>
    <w:rsid w:val="0012338B"/>
    <w:rsid w:val="00123467"/>
    <w:rsid w:val="001256CE"/>
    <w:rsid w:val="001276D1"/>
    <w:rsid w:val="001278E1"/>
    <w:rsid w:val="001306ED"/>
    <w:rsid w:val="00130707"/>
    <w:rsid w:val="00131D25"/>
    <w:rsid w:val="001328E3"/>
    <w:rsid w:val="001345B6"/>
    <w:rsid w:val="00134685"/>
    <w:rsid w:val="001351CB"/>
    <w:rsid w:val="00137271"/>
    <w:rsid w:val="00137433"/>
    <w:rsid w:val="0014116E"/>
    <w:rsid w:val="001420C1"/>
    <w:rsid w:val="00142A82"/>
    <w:rsid w:val="0014379F"/>
    <w:rsid w:val="0014474C"/>
    <w:rsid w:val="00144E83"/>
    <w:rsid w:val="00146DED"/>
    <w:rsid w:val="001470C2"/>
    <w:rsid w:val="0014789D"/>
    <w:rsid w:val="00150025"/>
    <w:rsid w:val="00153B88"/>
    <w:rsid w:val="00155B2A"/>
    <w:rsid w:val="001563BF"/>
    <w:rsid w:val="00157656"/>
    <w:rsid w:val="001579EC"/>
    <w:rsid w:val="00157B79"/>
    <w:rsid w:val="0016061B"/>
    <w:rsid w:val="001627C1"/>
    <w:rsid w:val="00162EAD"/>
    <w:rsid w:val="001633DE"/>
    <w:rsid w:val="00163CE1"/>
    <w:rsid w:val="001641AE"/>
    <w:rsid w:val="00164210"/>
    <w:rsid w:val="00164C63"/>
    <w:rsid w:val="00167F9F"/>
    <w:rsid w:val="00172923"/>
    <w:rsid w:val="00173F21"/>
    <w:rsid w:val="0017540E"/>
    <w:rsid w:val="00175604"/>
    <w:rsid w:val="00177BA6"/>
    <w:rsid w:val="00180434"/>
    <w:rsid w:val="00180D62"/>
    <w:rsid w:val="00181B72"/>
    <w:rsid w:val="001838A6"/>
    <w:rsid w:val="0018478A"/>
    <w:rsid w:val="00184E9A"/>
    <w:rsid w:val="001878A2"/>
    <w:rsid w:val="00190B02"/>
    <w:rsid w:val="001922E4"/>
    <w:rsid w:val="00192CA8"/>
    <w:rsid w:val="00194EA9"/>
    <w:rsid w:val="00196D83"/>
    <w:rsid w:val="0019721D"/>
    <w:rsid w:val="001A01DA"/>
    <w:rsid w:val="001A0585"/>
    <w:rsid w:val="001A07BF"/>
    <w:rsid w:val="001A1BB9"/>
    <w:rsid w:val="001A20A2"/>
    <w:rsid w:val="001A2CF4"/>
    <w:rsid w:val="001A5A34"/>
    <w:rsid w:val="001A5E94"/>
    <w:rsid w:val="001A67FB"/>
    <w:rsid w:val="001A7F74"/>
    <w:rsid w:val="001B03D0"/>
    <w:rsid w:val="001B0550"/>
    <w:rsid w:val="001B090F"/>
    <w:rsid w:val="001B1FCF"/>
    <w:rsid w:val="001B244B"/>
    <w:rsid w:val="001B2B9C"/>
    <w:rsid w:val="001B2FD3"/>
    <w:rsid w:val="001B3469"/>
    <w:rsid w:val="001B409F"/>
    <w:rsid w:val="001B6057"/>
    <w:rsid w:val="001C04A6"/>
    <w:rsid w:val="001C06B2"/>
    <w:rsid w:val="001C1D5F"/>
    <w:rsid w:val="001C2C7F"/>
    <w:rsid w:val="001C335D"/>
    <w:rsid w:val="001C3655"/>
    <w:rsid w:val="001C70AB"/>
    <w:rsid w:val="001C75A3"/>
    <w:rsid w:val="001C75AD"/>
    <w:rsid w:val="001C77CC"/>
    <w:rsid w:val="001D0C61"/>
    <w:rsid w:val="001D2FEE"/>
    <w:rsid w:val="001D52EC"/>
    <w:rsid w:val="001D78BF"/>
    <w:rsid w:val="001E1707"/>
    <w:rsid w:val="001E628F"/>
    <w:rsid w:val="001F1A99"/>
    <w:rsid w:val="001F1AD3"/>
    <w:rsid w:val="001F1B58"/>
    <w:rsid w:val="001F1BC3"/>
    <w:rsid w:val="001F1EC2"/>
    <w:rsid w:val="001F413E"/>
    <w:rsid w:val="001F4FD8"/>
    <w:rsid w:val="001F608F"/>
    <w:rsid w:val="001F6446"/>
    <w:rsid w:val="001F7AF1"/>
    <w:rsid w:val="001F7CEC"/>
    <w:rsid w:val="00200B26"/>
    <w:rsid w:val="00200D66"/>
    <w:rsid w:val="00201CAE"/>
    <w:rsid w:val="00202E2F"/>
    <w:rsid w:val="00203669"/>
    <w:rsid w:val="00203B5D"/>
    <w:rsid w:val="0020703D"/>
    <w:rsid w:val="0021040E"/>
    <w:rsid w:val="00210EA8"/>
    <w:rsid w:val="002120CF"/>
    <w:rsid w:val="00215258"/>
    <w:rsid w:val="00216048"/>
    <w:rsid w:val="00217D08"/>
    <w:rsid w:val="00220489"/>
    <w:rsid w:val="002209F1"/>
    <w:rsid w:val="002210F0"/>
    <w:rsid w:val="0022159A"/>
    <w:rsid w:val="00221C97"/>
    <w:rsid w:val="0022304C"/>
    <w:rsid w:val="002237B6"/>
    <w:rsid w:val="002259DF"/>
    <w:rsid w:val="00226332"/>
    <w:rsid w:val="00226AC9"/>
    <w:rsid w:val="00227AC2"/>
    <w:rsid w:val="00230F60"/>
    <w:rsid w:val="0023126F"/>
    <w:rsid w:val="002317E8"/>
    <w:rsid w:val="00231EBC"/>
    <w:rsid w:val="00232050"/>
    <w:rsid w:val="0023344E"/>
    <w:rsid w:val="00233BDA"/>
    <w:rsid w:val="00235146"/>
    <w:rsid w:val="0023546D"/>
    <w:rsid w:val="0023688F"/>
    <w:rsid w:val="002402DC"/>
    <w:rsid w:val="00240C74"/>
    <w:rsid w:val="0024264B"/>
    <w:rsid w:val="002444DE"/>
    <w:rsid w:val="00244C45"/>
    <w:rsid w:val="00244D64"/>
    <w:rsid w:val="00245CF3"/>
    <w:rsid w:val="0024686A"/>
    <w:rsid w:val="00246B4C"/>
    <w:rsid w:val="00250020"/>
    <w:rsid w:val="002510D5"/>
    <w:rsid w:val="002511DC"/>
    <w:rsid w:val="002523A7"/>
    <w:rsid w:val="00253C22"/>
    <w:rsid w:val="00255F73"/>
    <w:rsid w:val="002567AC"/>
    <w:rsid w:val="0025725B"/>
    <w:rsid w:val="0026111D"/>
    <w:rsid w:val="002613D3"/>
    <w:rsid w:val="00262B06"/>
    <w:rsid w:val="0026362E"/>
    <w:rsid w:val="00263773"/>
    <w:rsid w:val="0026570A"/>
    <w:rsid w:val="00265BAC"/>
    <w:rsid w:val="002661DA"/>
    <w:rsid w:val="00266E47"/>
    <w:rsid w:val="00270A56"/>
    <w:rsid w:val="00272ECC"/>
    <w:rsid w:val="00274CC3"/>
    <w:rsid w:val="00277B37"/>
    <w:rsid w:val="00277EA3"/>
    <w:rsid w:val="00280490"/>
    <w:rsid w:val="00280D1C"/>
    <w:rsid w:val="00282A04"/>
    <w:rsid w:val="00282E9C"/>
    <w:rsid w:val="0028528C"/>
    <w:rsid w:val="0029284C"/>
    <w:rsid w:val="00292F0B"/>
    <w:rsid w:val="002934D6"/>
    <w:rsid w:val="00293F6D"/>
    <w:rsid w:val="00296661"/>
    <w:rsid w:val="00296D39"/>
    <w:rsid w:val="00297EA8"/>
    <w:rsid w:val="002A06C1"/>
    <w:rsid w:val="002A193D"/>
    <w:rsid w:val="002A2DF9"/>
    <w:rsid w:val="002A333C"/>
    <w:rsid w:val="002A3696"/>
    <w:rsid w:val="002A3F2F"/>
    <w:rsid w:val="002A47CA"/>
    <w:rsid w:val="002A5D1E"/>
    <w:rsid w:val="002A60CD"/>
    <w:rsid w:val="002A7448"/>
    <w:rsid w:val="002A7989"/>
    <w:rsid w:val="002B0958"/>
    <w:rsid w:val="002B2DB4"/>
    <w:rsid w:val="002B33CA"/>
    <w:rsid w:val="002B4B26"/>
    <w:rsid w:val="002B56F4"/>
    <w:rsid w:val="002B59B3"/>
    <w:rsid w:val="002B5A94"/>
    <w:rsid w:val="002B5F08"/>
    <w:rsid w:val="002C2F7C"/>
    <w:rsid w:val="002C4A9F"/>
    <w:rsid w:val="002C5D13"/>
    <w:rsid w:val="002C723F"/>
    <w:rsid w:val="002D09C2"/>
    <w:rsid w:val="002D1898"/>
    <w:rsid w:val="002D1E88"/>
    <w:rsid w:val="002D2B98"/>
    <w:rsid w:val="002D3223"/>
    <w:rsid w:val="002D42AF"/>
    <w:rsid w:val="002D531C"/>
    <w:rsid w:val="002D63AE"/>
    <w:rsid w:val="002D6C0D"/>
    <w:rsid w:val="002D6FF5"/>
    <w:rsid w:val="002E0045"/>
    <w:rsid w:val="002E12B0"/>
    <w:rsid w:val="002E1916"/>
    <w:rsid w:val="002E1D05"/>
    <w:rsid w:val="002E1DF6"/>
    <w:rsid w:val="002E34BD"/>
    <w:rsid w:val="002E3566"/>
    <w:rsid w:val="002E3735"/>
    <w:rsid w:val="002E39DD"/>
    <w:rsid w:val="002E4DF6"/>
    <w:rsid w:val="002E5361"/>
    <w:rsid w:val="002E622F"/>
    <w:rsid w:val="002F09AE"/>
    <w:rsid w:val="002F14E7"/>
    <w:rsid w:val="002F19C9"/>
    <w:rsid w:val="002F2F43"/>
    <w:rsid w:val="002F3BE2"/>
    <w:rsid w:val="002F5EA1"/>
    <w:rsid w:val="002F74A6"/>
    <w:rsid w:val="00300767"/>
    <w:rsid w:val="003008C3"/>
    <w:rsid w:val="00300BDD"/>
    <w:rsid w:val="00301E61"/>
    <w:rsid w:val="00301ED0"/>
    <w:rsid w:val="00302825"/>
    <w:rsid w:val="00303080"/>
    <w:rsid w:val="00303707"/>
    <w:rsid w:val="003041FC"/>
    <w:rsid w:val="003062E4"/>
    <w:rsid w:val="003064E2"/>
    <w:rsid w:val="00306E50"/>
    <w:rsid w:val="003105B7"/>
    <w:rsid w:val="00310DA4"/>
    <w:rsid w:val="003119EF"/>
    <w:rsid w:val="00312227"/>
    <w:rsid w:val="00312B7B"/>
    <w:rsid w:val="00312FD2"/>
    <w:rsid w:val="003137D8"/>
    <w:rsid w:val="0031393E"/>
    <w:rsid w:val="00314E4E"/>
    <w:rsid w:val="00315820"/>
    <w:rsid w:val="0032024F"/>
    <w:rsid w:val="0032030C"/>
    <w:rsid w:val="00320D7C"/>
    <w:rsid w:val="003212CF"/>
    <w:rsid w:val="00322BC0"/>
    <w:rsid w:val="00323A4C"/>
    <w:rsid w:val="00325721"/>
    <w:rsid w:val="003264E1"/>
    <w:rsid w:val="00327392"/>
    <w:rsid w:val="0033213F"/>
    <w:rsid w:val="00332222"/>
    <w:rsid w:val="0033297B"/>
    <w:rsid w:val="003336C8"/>
    <w:rsid w:val="00335A51"/>
    <w:rsid w:val="0033606D"/>
    <w:rsid w:val="00340390"/>
    <w:rsid w:val="00340D08"/>
    <w:rsid w:val="00342161"/>
    <w:rsid w:val="00342879"/>
    <w:rsid w:val="00342B6F"/>
    <w:rsid w:val="00342F96"/>
    <w:rsid w:val="00343C4C"/>
    <w:rsid w:val="00345A62"/>
    <w:rsid w:val="00346025"/>
    <w:rsid w:val="003463D3"/>
    <w:rsid w:val="003467E9"/>
    <w:rsid w:val="00346BA2"/>
    <w:rsid w:val="003471B6"/>
    <w:rsid w:val="003476AF"/>
    <w:rsid w:val="00347B90"/>
    <w:rsid w:val="00350018"/>
    <w:rsid w:val="003504B9"/>
    <w:rsid w:val="00350CD5"/>
    <w:rsid w:val="00352750"/>
    <w:rsid w:val="00353045"/>
    <w:rsid w:val="003533FC"/>
    <w:rsid w:val="003537D4"/>
    <w:rsid w:val="00354861"/>
    <w:rsid w:val="003551BA"/>
    <w:rsid w:val="00356A80"/>
    <w:rsid w:val="00356CAA"/>
    <w:rsid w:val="00357D09"/>
    <w:rsid w:val="0036038F"/>
    <w:rsid w:val="0036078B"/>
    <w:rsid w:val="00360D6F"/>
    <w:rsid w:val="00361710"/>
    <w:rsid w:val="00363111"/>
    <w:rsid w:val="003635A7"/>
    <w:rsid w:val="003662C0"/>
    <w:rsid w:val="003665C4"/>
    <w:rsid w:val="00366CAD"/>
    <w:rsid w:val="0036723D"/>
    <w:rsid w:val="0037073D"/>
    <w:rsid w:val="003709C4"/>
    <w:rsid w:val="00370DBA"/>
    <w:rsid w:val="00371AC9"/>
    <w:rsid w:val="00373FF5"/>
    <w:rsid w:val="00374DDC"/>
    <w:rsid w:val="00374E96"/>
    <w:rsid w:val="00376D2A"/>
    <w:rsid w:val="00377436"/>
    <w:rsid w:val="00377A6F"/>
    <w:rsid w:val="00381495"/>
    <w:rsid w:val="00382596"/>
    <w:rsid w:val="00382DA6"/>
    <w:rsid w:val="00383735"/>
    <w:rsid w:val="0038427D"/>
    <w:rsid w:val="00384B70"/>
    <w:rsid w:val="003851BB"/>
    <w:rsid w:val="0038570A"/>
    <w:rsid w:val="00386AD0"/>
    <w:rsid w:val="00386BD6"/>
    <w:rsid w:val="0038718A"/>
    <w:rsid w:val="003911CF"/>
    <w:rsid w:val="00391330"/>
    <w:rsid w:val="00391452"/>
    <w:rsid w:val="00393336"/>
    <w:rsid w:val="00394BB3"/>
    <w:rsid w:val="00394FEB"/>
    <w:rsid w:val="0039609B"/>
    <w:rsid w:val="003960B5"/>
    <w:rsid w:val="00397BB6"/>
    <w:rsid w:val="003A04BC"/>
    <w:rsid w:val="003A0E54"/>
    <w:rsid w:val="003A21C9"/>
    <w:rsid w:val="003A46CF"/>
    <w:rsid w:val="003A4CA6"/>
    <w:rsid w:val="003A4DE4"/>
    <w:rsid w:val="003A5C41"/>
    <w:rsid w:val="003A6FF8"/>
    <w:rsid w:val="003A7CE4"/>
    <w:rsid w:val="003B0A8C"/>
    <w:rsid w:val="003B2988"/>
    <w:rsid w:val="003B29FD"/>
    <w:rsid w:val="003B2CC5"/>
    <w:rsid w:val="003B373C"/>
    <w:rsid w:val="003B385A"/>
    <w:rsid w:val="003B4F54"/>
    <w:rsid w:val="003B5171"/>
    <w:rsid w:val="003B625A"/>
    <w:rsid w:val="003B686B"/>
    <w:rsid w:val="003B6C62"/>
    <w:rsid w:val="003B71CF"/>
    <w:rsid w:val="003C0264"/>
    <w:rsid w:val="003C64E7"/>
    <w:rsid w:val="003C7F3A"/>
    <w:rsid w:val="003D3126"/>
    <w:rsid w:val="003D47EA"/>
    <w:rsid w:val="003D6983"/>
    <w:rsid w:val="003D6BB8"/>
    <w:rsid w:val="003E0248"/>
    <w:rsid w:val="003E071A"/>
    <w:rsid w:val="003E15AC"/>
    <w:rsid w:val="003E24F0"/>
    <w:rsid w:val="003E283F"/>
    <w:rsid w:val="003E28BE"/>
    <w:rsid w:val="003E355C"/>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2986"/>
    <w:rsid w:val="004041F8"/>
    <w:rsid w:val="00404C85"/>
    <w:rsid w:val="004053C8"/>
    <w:rsid w:val="004054F4"/>
    <w:rsid w:val="0040594A"/>
    <w:rsid w:val="00405C28"/>
    <w:rsid w:val="00407497"/>
    <w:rsid w:val="00407671"/>
    <w:rsid w:val="0041005B"/>
    <w:rsid w:val="004103B6"/>
    <w:rsid w:val="00410418"/>
    <w:rsid w:val="0041075B"/>
    <w:rsid w:val="00410866"/>
    <w:rsid w:val="00410A63"/>
    <w:rsid w:val="00410E9F"/>
    <w:rsid w:val="0041176F"/>
    <w:rsid w:val="00412251"/>
    <w:rsid w:val="00413931"/>
    <w:rsid w:val="00414C2C"/>
    <w:rsid w:val="00414D5E"/>
    <w:rsid w:val="0041521E"/>
    <w:rsid w:val="00415420"/>
    <w:rsid w:val="00415984"/>
    <w:rsid w:val="00415AA1"/>
    <w:rsid w:val="0041685A"/>
    <w:rsid w:val="00417830"/>
    <w:rsid w:val="00417A5D"/>
    <w:rsid w:val="004203E5"/>
    <w:rsid w:val="00420407"/>
    <w:rsid w:val="00420A83"/>
    <w:rsid w:val="0042117E"/>
    <w:rsid w:val="004215E1"/>
    <w:rsid w:val="00422A00"/>
    <w:rsid w:val="004234A5"/>
    <w:rsid w:val="0042379F"/>
    <w:rsid w:val="00424912"/>
    <w:rsid w:val="00425F4F"/>
    <w:rsid w:val="00426249"/>
    <w:rsid w:val="004272D8"/>
    <w:rsid w:val="0042738E"/>
    <w:rsid w:val="004307A2"/>
    <w:rsid w:val="00430C3D"/>
    <w:rsid w:val="00431015"/>
    <w:rsid w:val="00432A67"/>
    <w:rsid w:val="0043341D"/>
    <w:rsid w:val="004335A2"/>
    <w:rsid w:val="00433B3F"/>
    <w:rsid w:val="004342DA"/>
    <w:rsid w:val="0043574C"/>
    <w:rsid w:val="004368FD"/>
    <w:rsid w:val="004370A3"/>
    <w:rsid w:val="00437E39"/>
    <w:rsid w:val="00440791"/>
    <w:rsid w:val="00441050"/>
    <w:rsid w:val="00445761"/>
    <w:rsid w:val="00445918"/>
    <w:rsid w:val="00447E45"/>
    <w:rsid w:val="00451C2A"/>
    <w:rsid w:val="004538D1"/>
    <w:rsid w:val="0045438E"/>
    <w:rsid w:val="004556EF"/>
    <w:rsid w:val="00460758"/>
    <w:rsid w:val="004612B6"/>
    <w:rsid w:val="00462226"/>
    <w:rsid w:val="00462617"/>
    <w:rsid w:val="00462DB0"/>
    <w:rsid w:val="00467183"/>
    <w:rsid w:val="004701F1"/>
    <w:rsid w:val="00472A63"/>
    <w:rsid w:val="00472AA6"/>
    <w:rsid w:val="00472DB7"/>
    <w:rsid w:val="004736A1"/>
    <w:rsid w:val="0047479A"/>
    <w:rsid w:val="00474D58"/>
    <w:rsid w:val="0047580F"/>
    <w:rsid w:val="00476E1E"/>
    <w:rsid w:val="00477C7B"/>
    <w:rsid w:val="00481272"/>
    <w:rsid w:val="00481DCF"/>
    <w:rsid w:val="004826BC"/>
    <w:rsid w:val="00484C0D"/>
    <w:rsid w:val="00487408"/>
    <w:rsid w:val="00487FD6"/>
    <w:rsid w:val="004907C9"/>
    <w:rsid w:val="004908B4"/>
    <w:rsid w:val="00491307"/>
    <w:rsid w:val="00491476"/>
    <w:rsid w:val="0049239F"/>
    <w:rsid w:val="004928D6"/>
    <w:rsid w:val="00492D27"/>
    <w:rsid w:val="00494026"/>
    <w:rsid w:val="00494C0B"/>
    <w:rsid w:val="00494C2E"/>
    <w:rsid w:val="0049610E"/>
    <w:rsid w:val="0049781E"/>
    <w:rsid w:val="004A304F"/>
    <w:rsid w:val="004A426E"/>
    <w:rsid w:val="004A727F"/>
    <w:rsid w:val="004A75AF"/>
    <w:rsid w:val="004B040E"/>
    <w:rsid w:val="004B15BF"/>
    <w:rsid w:val="004B1D3C"/>
    <w:rsid w:val="004B1E09"/>
    <w:rsid w:val="004B4011"/>
    <w:rsid w:val="004B405F"/>
    <w:rsid w:val="004B7342"/>
    <w:rsid w:val="004B7360"/>
    <w:rsid w:val="004B75C0"/>
    <w:rsid w:val="004C0119"/>
    <w:rsid w:val="004C122E"/>
    <w:rsid w:val="004C13F6"/>
    <w:rsid w:val="004C178C"/>
    <w:rsid w:val="004C1FCD"/>
    <w:rsid w:val="004C2351"/>
    <w:rsid w:val="004C3455"/>
    <w:rsid w:val="004C38CC"/>
    <w:rsid w:val="004C3BD1"/>
    <w:rsid w:val="004C41CA"/>
    <w:rsid w:val="004C446A"/>
    <w:rsid w:val="004C481E"/>
    <w:rsid w:val="004D0B75"/>
    <w:rsid w:val="004D0FEB"/>
    <w:rsid w:val="004D1BED"/>
    <w:rsid w:val="004D25D8"/>
    <w:rsid w:val="004D347B"/>
    <w:rsid w:val="004D56C6"/>
    <w:rsid w:val="004D7215"/>
    <w:rsid w:val="004D7329"/>
    <w:rsid w:val="004E1AA3"/>
    <w:rsid w:val="004E223D"/>
    <w:rsid w:val="004E300E"/>
    <w:rsid w:val="004E4DF3"/>
    <w:rsid w:val="004E4E1C"/>
    <w:rsid w:val="004E586F"/>
    <w:rsid w:val="004E5BE5"/>
    <w:rsid w:val="004E5CD0"/>
    <w:rsid w:val="004E65DA"/>
    <w:rsid w:val="004E6DA0"/>
    <w:rsid w:val="004E7809"/>
    <w:rsid w:val="004F31BE"/>
    <w:rsid w:val="004F3D1D"/>
    <w:rsid w:val="004F561E"/>
    <w:rsid w:val="004F57A7"/>
    <w:rsid w:val="004F6C18"/>
    <w:rsid w:val="00500DB1"/>
    <w:rsid w:val="00501EAA"/>
    <w:rsid w:val="00502564"/>
    <w:rsid w:val="00503B90"/>
    <w:rsid w:val="00504F18"/>
    <w:rsid w:val="005053FE"/>
    <w:rsid w:val="00506559"/>
    <w:rsid w:val="00506690"/>
    <w:rsid w:val="0050681F"/>
    <w:rsid w:val="00507BCB"/>
    <w:rsid w:val="00507FB7"/>
    <w:rsid w:val="00510555"/>
    <w:rsid w:val="005129A3"/>
    <w:rsid w:val="00512F47"/>
    <w:rsid w:val="00515094"/>
    <w:rsid w:val="00515CA5"/>
    <w:rsid w:val="00515D68"/>
    <w:rsid w:val="00516404"/>
    <w:rsid w:val="005213AD"/>
    <w:rsid w:val="00521403"/>
    <w:rsid w:val="0052227A"/>
    <w:rsid w:val="00523233"/>
    <w:rsid w:val="00525158"/>
    <w:rsid w:val="00525997"/>
    <w:rsid w:val="00526BC6"/>
    <w:rsid w:val="00527781"/>
    <w:rsid w:val="00527E42"/>
    <w:rsid w:val="00531A98"/>
    <w:rsid w:val="0053553F"/>
    <w:rsid w:val="00535ECC"/>
    <w:rsid w:val="00537488"/>
    <w:rsid w:val="0053781E"/>
    <w:rsid w:val="00541DA0"/>
    <w:rsid w:val="00541FD1"/>
    <w:rsid w:val="0054217F"/>
    <w:rsid w:val="00542842"/>
    <w:rsid w:val="005441D4"/>
    <w:rsid w:val="005446D1"/>
    <w:rsid w:val="00544F30"/>
    <w:rsid w:val="00545E0C"/>
    <w:rsid w:val="0054679C"/>
    <w:rsid w:val="00547538"/>
    <w:rsid w:val="00547559"/>
    <w:rsid w:val="00550B50"/>
    <w:rsid w:val="00550DB7"/>
    <w:rsid w:val="0055116E"/>
    <w:rsid w:val="00551E81"/>
    <w:rsid w:val="005551E1"/>
    <w:rsid w:val="005552FC"/>
    <w:rsid w:val="00555D1D"/>
    <w:rsid w:val="00555F47"/>
    <w:rsid w:val="005566E2"/>
    <w:rsid w:val="005569A8"/>
    <w:rsid w:val="005577A8"/>
    <w:rsid w:val="005603BF"/>
    <w:rsid w:val="00560FF2"/>
    <w:rsid w:val="005615EF"/>
    <w:rsid w:val="00562DE6"/>
    <w:rsid w:val="0056357A"/>
    <w:rsid w:val="00563603"/>
    <w:rsid w:val="00563ABE"/>
    <w:rsid w:val="005645A5"/>
    <w:rsid w:val="00566377"/>
    <w:rsid w:val="005675B9"/>
    <w:rsid w:val="00567B9F"/>
    <w:rsid w:val="0057043B"/>
    <w:rsid w:val="005710AD"/>
    <w:rsid w:val="005711B9"/>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904EA"/>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74CB"/>
    <w:rsid w:val="005B76EC"/>
    <w:rsid w:val="005C2940"/>
    <w:rsid w:val="005C42F6"/>
    <w:rsid w:val="005C467B"/>
    <w:rsid w:val="005C4B78"/>
    <w:rsid w:val="005D1393"/>
    <w:rsid w:val="005D26B6"/>
    <w:rsid w:val="005D5EFF"/>
    <w:rsid w:val="005D6105"/>
    <w:rsid w:val="005D6E48"/>
    <w:rsid w:val="005D78E6"/>
    <w:rsid w:val="005D7C75"/>
    <w:rsid w:val="005E00E5"/>
    <w:rsid w:val="005E10DB"/>
    <w:rsid w:val="005E1388"/>
    <w:rsid w:val="005E2929"/>
    <w:rsid w:val="005E4C3A"/>
    <w:rsid w:val="005E5ED3"/>
    <w:rsid w:val="005E7D43"/>
    <w:rsid w:val="005E7DA3"/>
    <w:rsid w:val="005F0A8E"/>
    <w:rsid w:val="005F1422"/>
    <w:rsid w:val="005F1686"/>
    <w:rsid w:val="005F2187"/>
    <w:rsid w:val="005F23F4"/>
    <w:rsid w:val="005F24AF"/>
    <w:rsid w:val="005F2BC7"/>
    <w:rsid w:val="005F46ED"/>
    <w:rsid w:val="005F561C"/>
    <w:rsid w:val="005F5725"/>
    <w:rsid w:val="005F5A66"/>
    <w:rsid w:val="005F6F61"/>
    <w:rsid w:val="00600CD0"/>
    <w:rsid w:val="006021A5"/>
    <w:rsid w:val="00602BA3"/>
    <w:rsid w:val="00604986"/>
    <w:rsid w:val="00604CAB"/>
    <w:rsid w:val="00605A9D"/>
    <w:rsid w:val="00607852"/>
    <w:rsid w:val="006104D3"/>
    <w:rsid w:val="00610631"/>
    <w:rsid w:val="00613512"/>
    <w:rsid w:val="006137DD"/>
    <w:rsid w:val="00613C93"/>
    <w:rsid w:val="006171D4"/>
    <w:rsid w:val="00617543"/>
    <w:rsid w:val="00617606"/>
    <w:rsid w:val="006205A1"/>
    <w:rsid w:val="006206EB"/>
    <w:rsid w:val="0062127E"/>
    <w:rsid w:val="00621FBA"/>
    <w:rsid w:val="006223C0"/>
    <w:rsid w:val="006224CA"/>
    <w:rsid w:val="006263C6"/>
    <w:rsid w:val="0062714E"/>
    <w:rsid w:val="0062777E"/>
    <w:rsid w:val="00627EBC"/>
    <w:rsid w:val="00631347"/>
    <w:rsid w:val="006315CD"/>
    <w:rsid w:val="00631AF5"/>
    <w:rsid w:val="00631DCA"/>
    <w:rsid w:val="00632068"/>
    <w:rsid w:val="00632862"/>
    <w:rsid w:val="0063536C"/>
    <w:rsid w:val="00635AFA"/>
    <w:rsid w:val="00636009"/>
    <w:rsid w:val="006366FD"/>
    <w:rsid w:val="00637B5C"/>
    <w:rsid w:val="006407A2"/>
    <w:rsid w:val="00640B8B"/>
    <w:rsid w:val="006414F1"/>
    <w:rsid w:val="006415FD"/>
    <w:rsid w:val="0064186C"/>
    <w:rsid w:val="0064186F"/>
    <w:rsid w:val="0064195A"/>
    <w:rsid w:val="00641CE9"/>
    <w:rsid w:val="006424AB"/>
    <w:rsid w:val="00642785"/>
    <w:rsid w:val="00643FA5"/>
    <w:rsid w:val="006442BB"/>
    <w:rsid w:val="00645F35"/>
    <w:rsid w:val="00646602"/>
    <w:rsid w:val="006470CE"/>
    <w:rsid w:val="00647650"/>
    <w:rsid w:val="006476CA"/>
    <w:rsid w:val="006519CD"/>
    <w:rsid w:val="00655801"/>
    <w:rsid w:val="006564C1"/>
    <w:rsid w:val="006574B4"/>
    <w:rsid w:val="00657E1B"/>
    <w:rsid w:val="00660A75"/>
    <w:rsid w:val="0066113D"/>
    <w:rsid w:val="006614CB"/>
    <w:rsid w:val="00662CA4"/>
    <w:rsid w:val="00662D94"/>
    <w:rsid w:val="006635DE"/>
    <w:rsid w:val="00664CD6"/>
    <w:rsid w:val="006653B5"/>
    <w:rsid w:val="00665D3B"/>
    <w:rsid w:val="0066667F"/>
    <w:rsid w:val="00666F4F"/>
    <w:rsid w:val="006676C2"/>
    <w:rsid w:val="00671CA6"/>
    <w:rsid w:val="00672D98"/>
    <w:rsid w:val="00672F8A"/>
    <w:rsid w:val="00675E71"/>
    <w:rsid w:val="00675F8D"/>
    <w:rsid w:val="006771A7"/>
    <w:rsid w:val="00677C60"/>
    <w:rsid w:val="00680BAF"/>
    <w:rsid w:val="00681114"/>
    <w:rsid w:val="006818C1"/>
    <w:rsid w:val="0068226B"/>
    <w:rsid w:val="006826AF"/>
    <w:rsid w:val="00682808"/>
    <w:rsid w:val="0068465E"/>
    <w:rsid w:val="00684B94"/>
    <w:rsid w:val="00685C1F"/>
    <w:rsid w:val="00685C35"/>
    <w:rsid w:val="00685E8D"/>
    <w:rsid w:val="00687DB8"/>
    <w:rsid w:val="0069307F"/>
    <w:rsid w:val="00693151"/>
    <w:rsid w:val="0069477B"/>
    <w:rsid w:val="0069595D"/>
    <w:rsid w:val="00695CF9"/>
    <w:rsid w:val="00696C60"/>
    <w:rsid w:val="00697553"/>
    <w:rsid w:val="00697896"/>
    <w:rsid w:val="006A2815"/>
    <w:rsid w:val="006A2F2B"/>
    <w:rsid w:val="006A4EE6"/>
    <w:rsid w:val="006A6694"/>
    <w:rsid w:val="006A6A56"/>
    <w:rsid w:val="006A6D5A"/>
    <w:rsid w:val="006B146C"/>
    <w:rsid w:val="006B1F51"/>
    <w:rsid w:val="006B57DC"/>
    <w:rsid w:val="006B58A1"/>
    <w:rsid w:val="006B617F"/>
    <w:rsid w:val="006B6497"/>
    <w:rsid w:val="006C03AE"/>
    <w:rsid w:val="006C09B3"/>
    <w:rsid w:val="006C2204"/>
    <w:rsid w:val="006C3725"/>
    <w:rsid w:val="006C3926"/>
    <w:rsid w:val="006C4BEE"/>
    <w:rsid w:val="006C5572"/>
    <w:rsid w:val="006C55EA"/>
    <w:rsid w:val="006C593A"/>
    <w:rsid w:val="006C7CB3"/>
    <w:rsid w:val="006D1440"/>
    <w:rsid w:val="006D17DB"/>
    <w:rsid w:val="006D1C3E"/>
    <w:rsid w:val="006D33E6"/>
    <w:rsid w:val="006D341A"/>
    <w:rsid w:val="006D39C0"/>
    <w:rsid w:val="006D73EE"/>
    <w:rsid w:val="006E24C2"/>
    <w:rsid w:val="006E29D6"/>
    <w:rsid w:val="006E3054"/>
    <w:rsid w:val="006E3339"/>
    <w:rsid w:val="006E33BF"/>
    <w:rsid w:val="006E3762"/>
    <w:rsid w:val="006E4941"/>
    <w:rsid w:val="006E5C77"/>
    <w:rsid w:val="006E65B4"/>
    <w:rsid w:val="006E7151"/>
    <w:rsid w:val="006E762F"/>
    <w:rsid w:val="006E7C7F"/>
    <w:rsid w:val="006E7CAE"/>
    <w:rsid w:val="006F159E"/>
    <w:rsid w:val="006F16EB"/>
    <w:rsid w:val="006F17F5"/>
    <w:rsid w:val="006F24FA"/>
    <w:rsid w:val="006F34F8"/>
    <w:rsid w:val="006F3CFD"/>
    <w:rsid w:val="006F3DAA"/>
    <w:rsid w:val="006F41A3"/>
    <w:rsid w:val="006F4C4C"/>
    <w:rsid w:val="006F5E61"/>
    <w:rsid w:val="006F5F9C"/>
    <w:rsid w:val="006F69E9"/>
    <w:rsid w:val="006F6F72"/>
    <w:rsid w:val="006F727E"/>
    <w:rsid w:val="00700874"/>
    <w:rsid w:val="00702118"/>
    <w:rsid w:val="00702CC9"/>
    <w:rsid w:val="0070407F"/>
    <w:rsid w:val="00705B0F"/>
    <w:rsid w:val="007070CB"/>
    <w:rsid w:val="00707B68"/>
    <w:rsid w:val="007100E6"/>
    <w:rsid w:val="007103BB"/>
    <w:rsid w:val="00710F78"/>
    <w:rsid w:val="00711614"/>
    <w:rsid w:val="007121A9"/>
    <w:rsid w:val="00714A31"/>
    <w:rsid w:val="00715CA1"/>
    <w:rsid w:val="00716215"/>
    <w:rsid w:val="00720524"/>
    <w:rsid w:val="007207FA"/>
    <w:rsid w:val="00721C94"/>
    <w:rsid w:val="00722D15"/>
    <w:rsid w:val="00722F6A"/>
    <w:rsid w:val="00723831"/>
    <w:rsid w:val="00724210"/>
    <w:rsid w:val="00724621"/>
    <w:rsid w:val="00726417"/>
    <w:rsid w:val="00726B30"/>
    <w:rsid w:val="00726F01"/>
    <w:rsid w:val="007272B5"/>
    <w:rsid w:val="00727938"/>
    <w:rsid w:val="00730F47"/>
    <w:rsid w:val="00731298"/>
    <w:rsid w:val="007325C1"/>
    <w:rsid w:val="007325E6"/>
    <w:rsid w:val="00732726"/>
    <w:rsid w:val="00732D7D"/>
    <w:rsid w:val="007343C4"/>
    <w:rsid w:val="00734861"/>
    <w:rsid w:val="00734D76"/>
    <w:rsid w:val="0073561A"/>
    <w:rsid w:val="00735EBF"/>
    <w:rsid w:val="00735EF2"/>
    <w:rsid w:val="00737081"/>
    <w:rsid w:val="00737DA6"/>
    <w:rsid w:val="0074009F"/>
    <w:rsid w:val="007401FB"/>
    <w:rsid w:val="007411B5"/>
    <w:rsid w:val="00741EEF"/>
    <w:rsid w:val="00743701"/>
    <w:rsid w:val="00744748"/>
    <w:rsid w:val="00744FB6"/>
    <w:rsid w:val="00745202"/>
    <w:rsid w:val="007467EE"/>
    <w:rsid w:val="007468FC"/>
    <w:rsid w:val="00746EE0"/>
    <w:rsid w:val="00750182"/>
    <w:rsid w:val="0075035F"/>
    <w:rsid w:val="00750645"/>
    <w:rsid w:val="007519BE"/>
    <w:rsid w:val="00752210"/>
    <w:rsid w:val="00753B10"/>
    <w:rsid w:val="00754B70"/>
    <w:rsid w:val="00755106"/>
    <w:rsid w:val="007567B6"/>
    <w:rsid w:val="00756A19"/>
    <w:rsid w:val="007570F2"/>
    <w:rsid w:val="00762E73"/>
    <w:rsid w:val="00763DEF"/>
    <w:rsid w:val="00764790"/>
    <w:rsid w:val="00766AB8"/>
    <w:rsid w:val="00767088"/>
    <w:rsid w:val="00770F66"/>
    <w:rsid w:val="00771DE6"/>
    <w:rsid w:val="00773A04"/>
    <w:rsid w:val="007754B9"/>
    <w:rsid w:val="00775A1B"/>
    <w:rsid w:val="007760FC"/>
    <w:rsid w:val="007762CD"/>
    <w:rsid w:val="00777AEF"/>
    <w:rsid w:val="00780181"/>
    <w:rsid w:val="007807AB"/>
    <w:rsid w:val="00781934"/>
    <w:rsid w:val="00782041"/>
    <w:rsid w:val="00784D9D"/>
    <w:rsid w:val="007865C7"/>
    <w:rsid w:val="00786D33"/>
    <w:rsid w:val="00790FFC"/>
    <w:rsid w:val="00791468"/>
    <w:rsid w:val="00791FE6"/>
    <w:rsid w:val="00792CCC"/>
    <w:rsid w:val="00793D22"/>
    <w:rsid w:val="0079404E"/>
    <w:rsid w:val="00794853"/>
    <w:rsid w:val="00797665"/>
    <w:rsid w:val="00797A86"/>
    <w:rsid w:val="00797C42"/>
    <w:rsid w:val="007A3E3E"/>
    <w:rsid w:val="007A3E9B"/>
    <w:rsid w:val="007A5CA6"/>
    <w:rsid w:val="007A618A"/>
    <w:rsid w:val="007B055A"/>
    <w:rsid w:val="007B0DF9"/>
    <w:rsid w:val="007B214B"/>
    <w:rsid w:val="007B254B"/>
    <w:rsid w:val="007B334F"/>
    <w:rsid w:val="007B39E3"/>
    <w:rsid w:val="007B3C62"/>
    <w:rsid w:val="007B4170"/>
    <w:rsid w:val="007B4259"/>
    <w:rsid w:val="007B4871"/>
    <w:rsid w:val="007B4D32"/>
    <w:rsid w:val="007B5A68"/>
    <w:rsid w:val="007C1CD6"/>
    <w:rsid w:val="007C24C0"/>
    <w:rsid w:val="007C25F6"/>
    <w:rsid w:val="007C38E0"/>
    <w:rsid w:val="007C4690"/>
    <w:rsid w:val="007C719C"/>
    <w:rsid w:val="007D036E"/>
    <w:rsid w:val="007D1CBA"/>
    <w:rsid w:val="007D3A35"/>
    <w:rsid w:val="007D58F8"/>
    <w:rsid w:val="007D5DEB"/>
    <w:rsid w:val="007D63C6"/>
    <w:rsid w:val="007D6FCC"/>
    <w:rsid w:val="007D7421"/>
    <w:rsid w:val="007E1611"/>
    <w:rsid w:val="007E1CE4"/>
    <w:rsid w:val="007E236C"/>
    <w:rsid w:val="007E281C"/>
    <w:rsid w:val="007E2F00"/>
    <w:rsid w:val="007E358C"/>
    <w:rsid w:val="007E49D9"/>
    <w:rsid w:val="007E4A53"/>
    <w:rsid w:val="007E4C9D"/>
    <w:rsid w:val="007E53E9"/>
    <w:rsid w:val="007E5EB9"/>
    <w:rsid w:val="007E6EC3"/>
    <w:rsid w:val="007E7523"/>
    <w:rsid w:val="007E7BB5"/>
    <w:rsid w:val="007F180F"/>
    <w:rsid w:val="007F2C73"/>
    <w:rsid w:val="007F6376"/>
    <w:rsid w:val="007F6F81"/>
    <w:rsid w:val="008020B3"/>
    <w:rsid w:val="008043E3"/>
    <w:rsid w:val="008047A6"/>
    <w:rsid w:val="008048A8"/>
    <w:rsid w:val="0080521B"/>
    <w:rsid w:val="00806043"/>
    <w:rsid w:val="00806059"/>
    <w:rsid w:val="0080634E"/>
    <w:rsid w:val="00806C36"/>
    <w:rsid w:val="00810785"/>
    <w:rsid w:val="00812EB1"/>
    <w:rsid w:val="0081549F"/>
    <w:rsid w:val="00817B48"/>
    <w:rsid w:val="00820C22"/>
    <w:rsid w:val="0082248E"/>
    <w:rsid w:val="008232EA"/>
    <w:rsid w:val="00823693"/>
    <w:rsid w:val="008240E7"/>
    <w:rsid w:val="00825A58"/>
    <w:rsid w:val="008265D0"/>
    <w:rsid w:val="00827514"/>
    <w:rsid w:val="008324B8"/>
    <w:rsid w:val="00832512"/>
    <w:rsid w:val="00832782"/>
    <w:rsid w:val="00834773"/>
    <w:rsid w:val="00835499"/>
    <w:rsid w:val="00835737"/>
    <w:rsid w:val="00837FA0"/>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4364"/>
    <w:rsid w:val="00854BD9"/>
    <w:rsid w:val="008557CE"/>
    <w:rsid w:val="008557F4"/>
    <w:rsid w:val="0085606E"/>
    <w:rsid w:val="0086032B"/>
    <w:rsid w:val="008604F4"/>
    <w:rsid w:val="00861C02"/>
    <w:rsid w:val="00866229"/>
    <w:rsid w:val="008662F8"/>
    <w:rsid w:val="00866439"/>
    <w:rsid w:val="008665A5"/>
    <w:rsid w:val="008667A4"/>
    <w:rsid w:val="00866FD4"/>
    <w:rsid w:val="008670CB"/>
    <w:rsid w:val="008672F8"/>
    <w:rsid w:val="0087070E"/>
    <w:rsid w:val="00870B11"/>
    <w:rsid w:val="008734EC"/>
    <w:rsid w:val="00873808"/>
    <w:rsid w:val="00873B9A"/>
    <w:rsid w:val="00873E85"/>
    <w:rsid w:val="00873F10"/>
    <w:rsid w:val="008747D4"/>
    <w:rsid w:val="00876D41"/>
    <w:rsid w:val="008804D2"/>
    <w:rsid w:val="00881736"/>
    <w:rsid w:val="00881B9C"/>
    <w:rsid w:val="00882C4B"/>
    <w:rsid w:val="00883637"/>
    <w:rsid w:val="00885306"/>
    <w:rsid w:val="008858C3"/>
    <w:rsid w:val="00886D9A"/>
    <w:rsid w:val="008900E7"/>
    <w:rsid w:val="00890364"/>
    <w:rsid w:val="008903D0"/>
    <w:rsid w:val="0089219B"/>
    <w:rsid w:val="008923D9"/>
    <w:rsid w:val="00893F35"/>
    <w:rsid w:val="00894050"/>
    <w:rsid w:val="008940D5"/>
    <w:rsid w:val="008972F2"/>
    <w:rsid w:val="00897A89"/>
    <w:rsid w:val="008A06CB"/>
    <w:rsid w:val="008A0928"/>
    <w:rsid w:val="008A15A7"/>
    <w:rsid w:val="008A206E"/>
    <w:rsid w:val="008A3262"/>
    <w:rsid w:val="008A3315"/>
    <w:rsid w:val="008A3DA1"/>
    <w:rsid w:val="008A40E6"/>
    <w:rsid w:val="008A45E8"/>
    <w:rsid w:val="008A51C7"/>
    <w:rsid w:val="008A5942"/>
    <w:rsid w:val="008A5DB7"/>
    <w:rsid w:val="008A60A7"/>
    <w:rsid w:val="008A72AE"/>
    <w:rsid w:val="008A76BF"/>
    <w:rsid w:val="008B040E"/>
    <w:rsid w:val="008B06D6"/>
    <w:rsid w:val="008B0B67"/>
    <w:rsid w:val="008B148C"/>
    <w:rsid w:val="008B1A94"/>
    <w:rsid w:val="008B1D14"/>
    <w:rsid w:val="008B55BC"/>
    <w:rsid w:val="008B563F"/>
    <w:rsid w:val="008B5654"/>
    <w:rsid w:val="008B64FF"/>
    <w:rsid w:val="008B6BA6"/>
    <w:rsid w:val="008B6DBC"/>
    <w:rsid w:val="008B7535"/>
    <w:rsid w:val="008B7625"/>
    <w:rsid w:val="008C0AB9"/>
    <w:rsid w:val="008C1495"/>
    <w:rsid w:val="008C1670"/>
    <w:rsid w:val="008C358C"/>
    <w:rsid w:val="008C489E"/>
    <w:rsid w:val="008C4B67"/>
    <w:rsid w:val="008C6E7A"/>
    <w:rsid w:val="008D2714"/>
    <w:rsid w:val="008D4624"/>
    <w:rsid w:val="008D76A8"/>
    <w:rsid w:val="008E008C"/>
    <w:rsid w:val="008E1554"/>
    <w:rsid w:val="008E27E1"/>
    <w:rsid w:val="008E3150"/>
    <w:rsid w:val="008E3DB8"/>
    <w:rsid w:val="008F26AF"/>
    <w:rsid w:val="008F32CB"/>
    <w:rsid w:val="008F5F8D"/>
    <w:rsid w:val="008F6355"/>
    <w:rsid w:val="008F7492"/>
    <w:rsid w:val="008F7FFD"/>
    <w:rsid w:val="0090010D"/>
    <w:rsid w:val="0090056E"/>
    <w:rsid w:val="00900E0C"/>
    <w:rsid w:val="00901AB9"/>
    <w:rsid w:val="00901CB9"/>
    <w:rsid w:val="00904122"/>
    <w:rsid w:val="00906035"/>
    <w:rsid w:val="00907CEA"/>
    <w:rsid w:val="00910EEA"/>
    <w:rsid w:val="00911514"/>
    <w:rsid w:val="00911A8F"/>
    <w:rsid w:val="0091210A"/>
    <w:rsid w:val="00912D13"/>
    <w:rsid w:val="00912D1C"/>
    <w:rsid w:val="009136A9"/>
    <w:rsid w:val="00913A24"/>
    <w:rsid w:val="00913B46"/>
    <w:rsid w:val="009145FE"/>
    <w:rsid w:val="0091538C"/>
    <w:rsid w:val="00916365"/>
    <w:rsid w:val="0091645A"/>
    <w:rsid w:val="00916BE7"/>
    <w:rsid w:val="0091710B"/>
    <w:rsid w:val="00917D6A"/>
    <w:rsid w:val="0092022D"/>
    <w:rsid w:val="00921B6A"/>
    <w:rsid w:val="00924330"/>
    <w:rsid w:val="0092583E"/>
    <w:rsid w:val="00925D31"/>
    <w:rsid w:val="0092687E"/>
    <w:rsid w:val="009268CA"/>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5120"/>
    <w:rsid w:val="00947931"/>
    <w:rsid w:val="00950836"/>
    <w:rsid w:val="0095253C"/>
    <w:rsid w:val="00953ACF"/>
    <w:rsid w:val="009546A2"/>
    <w:rsid w:val="009557FA"/>
    <w:rsid w:val="009560BA"/>
    <w:rsid w:val="009561AA"/>
    <w:rsid w:val="00956273"/>
    <w:rsid w:val="0096156C"/>
    <w:rsid w:val="0096255E"/>
    <w:rsid w:val="009639D3"/>
    <w:rsid w:val="00964A22"/>
    <w:rsid w:val="00965494"/>
    <w:rsid w:val="0096659E"/>
    <w:rsid w:val="00970029"/>
    <w:rsid w:val="00970354"/>
    <w:rsid w:val="00971340"/>
    <w:rsid w:val="00972016"/>
    <w:rsid w:val="009732EC"/>
    <w:rsid w:val="00975454"/>
    <w:rsid w:val="00975AFB"/>
    <w:rsid w:val="00976E86"/>
    <w:rsid w:val="009775B8"/>
    <w:rsid w:val="00977861"/>
    <w:rsid w:val="00977C00"/>
    <w:rsid w:val="009808CE"/>
    <w:rsid w:val="0098228B"/>
    <w:rsid w:val="00982354"/>
    <w:rsid w:val="009834D9"/>
    <w:rsid w:val="00983CAA"/>
    <w:rsid w:val="00985E90"/>
    <w:rsid w:val="00985F4D"/>
    <w:rsid w:val="0098656B"/>
    <w:rsid w:val="009877DE"/>
    <w:rsid w:val="009915FF"/>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ED3"/>
    <w:rsid w:val="009C36B8"/>
    <w:rsid w:val="009C39EC"/>
    <w:rsid w:val="009C3F56"/>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E067C"/>
    <w:rsid w:val="009E0D59"/>
    <w:rsid w:val="009E19B5"/>
    <w:rsid w:val="009E1E1D"/>
    <w:rsid w:val="009E2AD0"/>
    <w:rsid w:val="009E2E1C"/>
    <w:rsid w:val="009E3D17"/>
    <w:rsid w:val="009E4360"/>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E16"/>
    <w:rsid w:val="00A00192"/>
    <w:rsid w:val="00A02999"/>
    <w:rsid w:val="00A029CC"/>
    <w:rsid w:val="00A05702"/>
    <w:rsid w:val="00A05E89"/>
    <w:rsid w:val="00A05FB3"/>
    <w:rsid w:val="00A07905"/>
    <w:rsid w:val="00A103A7"/>
    <w:rsid w:val="00A10418"/>
    <w:rsid w:val="00A109EA"/>
    <w:rsid w:val="00A126CD"/>
    <w:rsid w:val="00A13E7C"/>
    <w:rsid w:val="00A21D66"/>
    <w:rsid w:val="00A22348"/>
    <w:rsid w:val="00A22622"/>
    <w:rsid w:val="00A22C9B"/>
    <w:rsid w:val="00A22D43"/>
    <w:rsid w:val="00A22DB4"/>
    <w:rsid w:val="00A23669"/>
    <w:rsid w:val="00A23AD8"/>
    <w:rsid w:val="00A27658"/>
    <w:rsid w:val="00A27C4B"/>
    <w:rsid w:val="00A30A8D"/>
    <w:rsid w:val="00A325CD"/>
    <w:rsid w:val="00A32BF6"/>
    <w:rsid w:val="00A32FC9"/>
    <w:rsid w:val="00A33715"/>
    <w:rsid w:val="00A373FB"/>
    <w:rsid w:val="00A377F8"/>
    <w:rsid w:val="00A412B6"/>
    <w:rsid w:val="00A4182D"/>
    <w:rsid w:val="00A41B88"/>
    <w:rsid w:val="00A41D10"/>
    <w:rsid w:val="00A4201E"/>
    <w:rsid w:val="00A42474"/>
    <w:rsid w:val="00A42977"/>
    <w:rsid w:val="00A44B7D"/>
    <w:rsid w:val="00A45C9B"/>
    <w:rsid w:val="00A46451"/>
    <w:rsid w:val="00A465F7"/>
    <w:rsid w:val="00A47C7E"/>
    <w:rsid w:val="00A50851"/>
    <w:rsid w:val="00A524B2"/>
    <w:rsid w:val="00A531F8"/>
    <w:rsid w:val="00A535EA"/>
    <w:rsid w:val="00A54BDE"/>
    <w:rsid w:val="00A5566F"/>
    <w:rsid w:val="00A60316"/>
    <w:rsid w:val="00A605F5"/>
    <w:rsid w:val="00A61CCB"/>
    <w:rsid w:val="00A6218A"/>
    <w:rsid w:val="00A65DB9"/>
    <w:rsid w:val="00A669B2"/>
    <w:rsid w:val="00A70CE9"/>
    <w:rsid w:val="00A73044"/>
    <w:rsid w:val="00A73B23"/>
    <w:rsid w:val="00A74988"/>
    <w:rsid w:val="00A77254"/>
    <w:rsid w:val="00A776D5"/>
    <w:rsid w:val="00A80BD9"/>
    <w:rsid w:val="00A819AA"/>
    <w:rsid w:val="00A81E31"/>
    <w:rsid w:val="00A81F96"/>
    <w:rsid w:val="00A8268C"/>
    <w:rsid w:val="00A860D8"/>
    <w:rsid w:val="00A86778"/>
    <w:rsid w:val="00A91C11"/>
    <w:rsid w:val="00A91E1F"/>
    <w:rsid w:val="00A94B17"/>
    <w:rsid w:val="00A965D2"/>
    <w:rsid w:val="00A971E4"/>
    <w:rsid w:val="00A976FB"/>
    <w:rsid w:val="00A97BAB"/>
    <w:rsid w:val="00AA067E"/>
    <w:rsid w:val="00AA0F08"/>
    <w:rsid w:val="00AA19AB"/>
    <w:rsid w:val="00AA2A10"/>
    <w:rsid w:val="00AA2AE8"/>
    <w:rsid w:val="00AA314A"/>
    <w:rsid w:val="00AA46F2"/>
    <w:rsid w:val="00AB3C0A"/>
    <w:rsid w:val="00AB4149"/>
    <w:rsid w:val="00AB4D7D"/>
    <w:rsid w:val="00AB5A64"/>
    <w:rsid w:val="00AB68A1"/>
    <w:rsid w:val="00AB76FF"/>
    <w:rsid w:val="00AB7E97"/>
    <w:rsid w:val="00AC0CD5"/>
    <w:rsid w:val="00AC0D45"/>
    <w:rsid w:val="00AC0D59"/>
    <w:rsid w:val="00AC10CA"/>
    <w:rsid w:val="00AC1183"/>
    <w:rsid w:val="00AC11C3"/>
    <w:rsid w:val="00AC1442"/>
    <w:rsid w:val="00AC149B"/>
    <w:rsid w:val="00AC1FDA"/>
    <w:rsid w:val="00AC2BF7"/>
    <w:rsid w:val="00AC55E1"/>
    <w:rsid w:val="00AC5D90"/>
    <w:rsid w:val="00AC6DB2"/>
    <w:rsid w:val="00AC7450"/>
    <w:rsid w:val="00AD0E19"/>
    <w:rsid w:val="00AD10F5"/>
    <w:rsid w:val="00AD217F"/>
    <w:rsid w:val="00AD37D5"/>
    <w:rsid w:val="00AD3CDD"/>
    <w:rsid w:val="00AD3D95"/>
    <w:rsid w:val="00AD4838"/>
    <w:rsid w:val="00AD567E"/>
    <w:rsid w:val="00AD6607"/>
    <w:rsid w:val="00AD6D19"/>
    <w:rsid w:val="00AD79EE"/>
    <w:rsid w:val="00AD7A95"/>
    <w:rsid w:val="00AE3A4A"/>
    <w:rsid w:val="00AE3CAA"/>
    <w:rsid w:val="00AE55A0"/>
    <w:rsid w:val="00AE5B3E"/>
    <w:rsid w:val="00AE5BCF"/>
    <w:rsid w:val="00AE6779"/>
    <w:rsid w:val="00AE67A4"/>
    <w:rsid w:val="00AE7D1D"/>
    <w:rsid w:val="00AE7E84"/>
    <w:rsid w:val="00AF058F"/>
    <w:rsid w:val="00AF1FE3"/>
    <w:rsid w:val="00AF29CD"/>
    <w:rsid w:val="00AF542A"/>
    <w:rsid w:val="00AF5E29"/>
    <w:rsid w:val="00AF6E5A"/>
    <w:rsid w:val="00AF6F5D"/>
    <w:rsid w:val="00AF7B09"/>
    <w:rsid w:val="00B013CB"/>
    <w:rsid w:val="00B01538"/>
    <w:rsid w:val="00B03061"/>
    <w:rsid w:val="00B03A64"/>
    <w:rsid w:val="00B03D90"/>
    <w:rsid w:val="00B04F87"/>
    <w:rsid w:val="00B05217"/>
    <w:rsid w:val="00B0530B"/>
    <w:rsid w:val="00B06545"/>
    <w:rsid w:val="00B070DE"/>
    <w:rsid w:val="00B10324"/>
    <w:rsid w:val="00B1087A"/>
    <w:rsid w:val="00B11F11"/>
    <w:rsid w:val="00B129A1"/>
    <w:rsid w:val="00B13D78"/>
    <w:rsid w:val="00B14955"/>
    <w:rsid w:val="00B208C5"/>
    <w:rsid w:val="00B222B8"/>
    <w:rsid w:val="00B22480"/>
    <w:rsid w:val="00B22A41"/>
    <w:rsid w:val="00B251CF"/>
    <w:rsid w:val="00B27592"/>
    <w:rsid w:val="00B27A16"/>
    <w:rsid w:val="00B30065"/>
    <w:rsid w:val="00B305CB"/>
    <w:rsid w:val="00B307B3"/>
    <w:rsid w:val="00B329EB"/>
    <w:rsid w:val="00B32F65"/>
    <w:rsid w:val="00B33E96"/>
    <w:rsid w:val="00B33F1A"/>
    <w:rsid w:val="00B36D15"/>
    <w:rsid w:val="00B408EB"/>
    <w:rsid w:val="00B40A9D"/>
    <w:rsid w:val="00B44AAD"/>
    <w:rsid w:val="00B45FB2"/>
    <w:rsid w:val="00B469D1"/>
    <w:rsid w:val="00B47AC1"/>
    <w:rsid w:val="00B502D8"/>
    <w:rsid w:val="00B529D5"/>
    <w:rsid w:val="00B52FD1"/>
    <w:rsid w:val="00B5411A"/>
    <w:rsid w:val="00B547C7"/>
    <w:rsid w:val="00B54BA7"/>
    <w:rsid w:val="00B5630E"/>
    <w:rsid w:val="00B611BF"/>
    <w:rsid w:val="00B612EA"/>
    <w:rsid w:val="00B61B27"/>
    <w:rsid w:val="00B625F8"/>
    <w:rsid w:val="00B62D92"/>
    <w:rsid w:val="00B636E5"/>
    <w:rsid w:val="00B63D95"/>
    <w:rsid w:val="00B65535"/>
    <w:rsid w:val="00B6564C"/>
    <w:rsid w:val="00B66439"/>
    <w:rsid w:val="00B674A4"/>
    <w:rsid w:val="00B7016A"/>
    <w:rsid w:val="00B71F31"/>
    <w:rsid w:val="00B72006"/>
    <w:rsid w:val="00B7454F"/>
    <w:rsid w:val="00B74807"/>
    <w:rsid w:val="00B75DFF"/>
    <w:rsid w:val="00B77F5D"/>
    <w:rsid w:val="00B804E0"/>
    <w:rsid w:val="00B80CC2"/>
    <w:rsid w:val="00B845D3"/>
    <w:rsid w:val="00B84705"/>
    <w:rsid w:val="00B85519"/>
    <w:rsid w:val="00B879E9"/>
    <w:rsid w:val="00B90EB5"/>
    <w:rsid w:val="00B91DB7"/>
    <w:rsid w:val="00B92228"/>
    <w:rsid w:val="00B92E6E"/>
    <w:rsid w:val="00B93080"/>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7006"/>
    <w:rsid w:val="00BB0AAF"/>
    <w:rsid w:val="00BB1A78"/>
    <w:rsid w:val="00BB23D6"/>
    <w:rsid w:val="00BB4D27"/>
    <w:rsid w:val="00BB5526"/>
    <w:rsid w:val="00BB6781"/>
    <w:rsid w:val="00BB751A"/>
    <w:rsid w:val="00BB77A3"/>
    <w:rsid w:val="00BC0D0B"/>
    <w:rsid w:val="00BC11BE"/>
    <w:rsid w:val="00BC15E7"/>
    <w:rsid w:val="00BC15F9"/>
    <w:rsid w:val="00BC2E04"/>
    <w:rsid w:val="00BC47A1"/>
    <w:rsid w:val="00BC49FC"/>
    <w:rsid w:val="00BC4F6E"/>
    <w:rsid w:val="00BC57AE"/>
    <w:rsid w:val="00BC6C12"/>
    <w:rsid w:val="00BC78DC"/>
    <w:rsid w:val="00BD04C8"/>
    <w:rsid w:val="00BD07BB"/>
    <w:rsid w:val="00BD084D"/>
    <w:rsid w:val="00BD0F04"/>
    <w:rsid w:val="00BD239A"/>
    <w:rsid w:val="00BD40B2"/>
    <w:rsid w:val="00BD553B"/>
    <w:rsid w:val="00BD5DDD"/>
    <w:rsid w:val="00BD649F"/>
    <w:rsid w:val="00BD68D3"/>
    <w:rsid w:val="00BD720D"/>
    <w:rsid w:val="00BD7490"/>
    <w:rsid w:val="00BE01F6"/>
    <w:rsid w:val="00BE0BB0"/>
    <w:rsid w:val="00BE5DA1"/>
    <w:rsid w:val="00BE6FE4"/>
    <w:rsid w:val="00BE7283"/>
    <w:rsid w:val="00BE744B"/>
    <w:rsid w:val="00BF276F"/>
    <w:rsid w:val="00BF39F9"/>
    <w:rsid w:val="00BF5E80"/>
    <w:rsid w:val="00BF5FC6"/>
    <w:rsid w:val="00BF62CF"/>
    <w:rsid w:val="00BF6459"/>
    <w:rsid w:val="00C00E37"/>
    <w:rsid w:val="00C01D72"/>
    <w:rsid w:val="00C0259D"/>
    <w:rsid w:val="00C02FB6"/>
    <w:rsid w:val="00C045AC"/>
    <w:rsid w:val="00C05A51"/>
    <w:rsid w:val="00C0615A"/>
    <w:rsid w:val="00C0766B"/>
    <w:rsid w:val="00C13A42"/>
    <w:rsid w:val="00C13B76"/>
    <w:rsid w:val="00C147AD"/>
    <w:rsid w:val="00C14898"/>
    <w:rsid w:val="00C152B1"/>
    <w:rsid w:val="00C22960"/>
    <w:rsid w:val="00C22B9B"/>
    <w:rsid w:val="00C23122"/>
    <w:rsid w:val="00C23B8D"/>
    <w:rsid w:val="00C241DB"/>
    <w:rsid w:val="00C257B5"/>
    <w:rsid w:val="00C260E4"/>
    <w:rsid w:val="00C273C0"/>
    <w:rsid w:val="00C30724"/>
    <w:rsid w:val="00C30CCC"/>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11A6"/>
    <w:rsid w:val="00C511CE"/>
    <w:rsid w:val="00C51488"/>
    <w:rsid w:val="00C52D8B"/>
    <w:rsid w:val="00C52E9F"/>
    <w:rsid w:val="00C543F2"/>
    <w:rsid w:val="00C54FB6"/>
    <w:rsid w:val="00C550D2"/>
    <w:rsid w:val="00C55AB4"/>
    <w:rsid w:val="00C5614D"/>
    <w:rsid w:val="00C565D5"/>
    <w:rsid w:val="00C5663D"/>
    <w:rsid w:val="00C57828"/>
    <w:rsid w:val="00C60436"/>
    <w:rsid w:val="00C61DF9"/>
    <w:rsid w:val="00C61F13"/>
    <w:rsid w:val="00C63CBE"/>
    <w:rsid w:val="00C63EB4"/>
    <w:rsid w:val="00C63F7E"/>
    <w:rsid w:val="00C649F7"/>
    <w:rsid w:val="00C65DAD"/>
    <w:rsid w:val="00C663D0"/>
    <w:rsid w:val="00C67A1B"/>
    <w:rsid w:val="00C70969"/>
    <w:rsid w:val="00C71323"/>
    <w:rsid w:val="00C72CD6"/>
    <w:rsid w:val="00C733A8"/>
    <w:rsid w:val="00C747B8"/>
    <w:rsid w:val="00C75E7D"/>
    <w:rsid w:val="00C761E3"/>
    <w:rsid w:val="00C768A5"/>
    <w:rsid w:val="00C769F3"/>
    <w:rsid w:val="00C77521"/>
    <w:rsid w:val="00C83312"/>
    <w:rsid w:val="00C8380C"/>
    <w:rsid w:val="00C852C6"/>
    <w:rsid w:val="00C85FAA"/>
    <w:rsid w:val="00C86AAF"/>
    <w:rsid w:val="00C879B2"/>
    <w:rsid w:val="00C87E51"/>
    <w:rsid w:val="00C90699"/>
    <w:rsid w:val="00C908B0"/>
    <w:rsid w:val="00C9179F"/>
    <w:rsid w:val="00C91DB4"/>
    <w:rsid w:val="00C91F4E"/>
    <w:rsid w:val="00C93BDB"/>
    <w:rsid w:val="00C9610C"/>
    <w:rsid w:val="00C969C6"/>
    <w:rsid w:val="00C96CE1"/>
    <w:rsid w:val="00C9703E"/>
    <w:rsid w:val="00C97BCC"/>
    <w:rsid w:val="00CA0B7E"/>
    <w:rsid w:val="00CA0D6C"/>
    <w:rsid w:val="00CA10BB"/>
    <w:rsid w:val="00CA21FA"/>
    <w:rsid w:val="00CA32CB"/>
    <w:rsid w:val="00CA3448"/>
    <w:rsid w:val="00CA3919"/>
    <w:rsid w:val="00CA4B7C"/>
    <w:rsid w:val="00CA4D73"/>
    <w:rsid w:val="00CA5E1D"/>
    <w:rsid w:val="00CB02BE"/>
    <w:rsid w:val="00CB2F9B"/>
    <w:rsid w:val="00CB34E2"/>
    <w:rsid w:val="00CB46FB"/>
    <w:rsid w:val="00CB5E7A"/>
    <w:rsid w:val="00CB7BB3"/>
    <w:rsid w:val="00CC051D"/>
    <w:rsid w:val="00CC0A20"/>
    <w:rsid w:val="00CC13AE"/>
    <w:rsid w:val="00CC3A49"/>
    <w:rsid w:val="00CC4685"/>
    <w:rsid w:val="00CC46BD"/>
    <w:rsid w:val="00CC5AF3"/>
    <w:rsid w:val="00CC629C"/>
    <w:rsid w:val="00CC6534"/>
    <w:rsid w:val="00CD070F"/>
    <w:rsid w:val="00CD0C02"/>
    <w:rsid w:val="00CD3BEE"/>
    <w:rsid w:val="00CD4003"/>
    <w:rsid w:val="00CD4465"/>
    <w:rsid w:val="00CD4A26"/>
    <w:rsid w:val="00CD6DE5"/>
    <w:rsid w:val="00CE1903"/>
    <w:rsid w:val="00CE2102"/>
    <w:rsid w:val="00CE3C78"/>
    <w:rsid w:val="00CE44F1"/>
    <w:rsid w:val="00CE4FDC"/>
    <w:rsid w:val="00CE696F"/>
    <w:rsid w:val="00CE718D"/>
    <w:rsid w:val="00CE738D"/>
    <w:rsid w:val="00CF0433"/>
    <w:rsid w:val="00CF2CE9"/>
    <w:rsid w:val="00CF2EDC"/>
    <w:rsid w:val="00CF6189"/>
    <w:rsid w:val="00CF6DA2"/>
    <w:rsid w:val="00CF7BDD"/>
    <w:rsid w:val="00D00491"/>
    <w:rsid w:val="00D009AD"/>
    <w:rsid w:val="00D00CE0"/>
    <w:rsid w:val="00D01152"/>
    <w:rsid w:val="00D01E95"/>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8CC"/>
    <w:rsid w:val="00D2038B"/>
    <w:rsid w:val="00D20FDB"/>
    <w:rsid w:val="00D21402"/>
    <w:rsid w:val="00D227AC"/>
    <w:rsid w:val="00D26B49"/>
    <w:rsid w:val="00D26C08"/>
    <w:rsid w:val="00D27053"/>
    <w:rsid w:val="00D27EE9"/>
    <w:rsid w:val="00D337D6"/>
    <w:rsid w:val="00D3391D"/>
    <w:rsid w:val="00D35A81"/>
    <w:rsid w:val="00D3745F"/>
    <w:rsid w:val="00D40114"/>
    <w:rsid w:val="00D41D4C"/>
    <w:rsid w:val="00D42F39"/>
    <w:rsid w:val="00D44B93"/>
    <w:rsid w:val="00D44F1D"/>
    <w:rsid w:val="00D45D2A"/>
    <w:rsid w:val="00D46500"/>
    <w:rsid w:val="00D4689C"/>
    <w:rsid w:val="00D46926"/>
    <w:rsid w:val="00D47E11"/>
    <w:rsid w:val="00D5116F"/>
    <w:rsid w:val="00D519DE"/>
    <w:rsid w:val="00D51F2C"/>
    <w:rsid w:val="00D53341"/>
    <w:rsid w:val="00D5432E"/>
    <w:rsid w:val="00D543A6"/>
    <w:rsid w:val="00D54473"/>
    <w:rsid w:val="00D5501D"/>
    <w:rsid w:val="00D55610"/>
    <w:rsid w:val="00D55A78"/>
    <w:rsid w:val="00D56620"/>
    <w:rsid w:val="00D57328"/>
    <w:rsid w:val="00D5748D"/>
    <w:rsid w:val="00D61B14"/>
    <w:rsid w:val="00D627A0"/>
    <w:rsid w:val="00D62AFD"/>
    <w:rsid w:val="00D64052"/>
    <w:rsid w:val="00D644F1"/>
    <w:rsid w:val="00D6606A"/>
    <w:rsid w:val="00D66290"/>
    <w:rsid w:val="00D66B20"/>
    <w:rsid w:val="00D66DCE"/>
    <w:rsid w:val="00D67241"/>
    <w:rsid w:val="00D71D62"/>
    <w:rsid w:val="00D73742"/>
    <w:rsid w:val="00D77FC7"/>
    <w:rsid w:val="00D80BD1"/>
    <w:rsid w:val="00D80E4F"/>
    <w:rsid w:val="00D81568"/>
    <w:rsid w:val="00D82151"/>
    <w:rsid w:val="00D84EBF"/>
    <w:rsid w:val="00D86052"/>
    <w:rsid w:val="00D86064"/>
    <w:rsid w:val="00D87EBC"/>
    <w:rsid w:val="00D903EB"/>
    <w:rsid w:val="00D919F4"/>
    <w:rsid w:val="00D91FC5"/>
    <w:rsid w:val="00D93548"/>
    <w:rsid w:val="00D93B66"/>
    <w:rsid w:val="00D951A5"/>
    <w:rsid w:val="00D95E62"/>
    <w:rsid w:val="00DA0986"/>
    <w:rsid w:val="00DA19EC"/>
    <w:rsid w:val="00DA1CA4"/>
    <w:rsid w:val="00DA1DAB"/>
    <w:rsid w:val="00DA4DFC"/>
    <w:rsid w:val="00DA68E0"/>
    <w:rsid w:val="00DB0B66"/>
    <w:rsid w:val="00DB0EAF"/>
    <w:rsid w:val="00DB0F5C"/>
    <w:rsid w:val="00DB23F3"/>
    <w:rsid w:val="00DB2B8B"/>
    <w:rsid w:val="00DB3217"/>
    <w:rsid w:val="00DB44FC"/>
    <w:rsid w:val="00DB50B1"/>
    <w:rsid w:val="00DB6A9B"/>
    <w:rsid w:val="00DB6AEF"/>
    <w:rsid w:val="00DB7044"/>
    <w:rsid w:val="00DB7872"/>
    <w:rsid w:val="00DB7A54"/>
    <w:rsid w:val="00DB7A85"/>
    <w:rsid w:val="00DC1461"/>
    <w:rsid w:val="00DC16D3"/>
    <w:rsid w:val="00DC177E"/>
    <w:rsid w:val="00DC2365"/>
    <w:rsid w:val="00DC3AE7"/>
    <w:rsid w:val="00DC4AF8"/>
    <w:rsid w:val="00DC6DC9"/>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701D"/>
    <w:rsid w:val="00DE7E62"/>
    <w:rsid w:val="00DF1388"/>
    <w:rsid w:val="00DF1DE4"/>
    <w:rsid w:val="00DF213D"/>
    <w:rsid w:val="00DF2826"/>
    <w:rsid w:val="00DF35F1"/>
    <w:rsid w:val="00DF3A2F"/>
    <w:rsid w:val="00DF4522"/>
    <w:rsid w:val="00DF55D6"/>
    <w:rsid w:val="00DF6312"/>
    <w:rsid w:val="00DF6C97"/>
    <w:rsid w:val="00DF7ED0"/>
    <w:rsid w:val="00E00C41"/>
    <w:rsid w:val="00E01359"/>
    <w:rsid w:val="00E01757"/>
    <w:rsid w:val="00E02834"/>
    <w:rsid w:val="00E02D37"/>
    <w:rsid w:val="00E05C58"/>
    <w:rsid w:val="00E06373"/>
    <w:rsid w:val="00E071D1"/>
    <w:rsid w:val="00E078F4"/>
    <w:rsid w:val="00E11954"/>
    <w:rsid w:val="00E1249B"/>
    <w:rsid w:val="00E149FA"/>
    <w:rsid w:val="00E15233"/>
    <w:rsid w:val="00E15CD0"/>
    <w:rsid w:val="00E160A5"/>
    <w:rsid w:val="00E2033F"/>
    <w:rsid w:val="00E21382"/>
    <w:rsid w:val="00E217C7"/>
    <w:rsid w:val="00E21B9B"/>
    <w:rsid w:val="00E235D7"/>
    <w:rsid w:val="00E23A94"/>
    <w:rsid w:val="00E23B29"/>
    <w:rsid w:val="00E23CCD"/>
    <w:rsid w:val="00E23ED3"/>
    <w:rsid w:val="00E24006"/>
    <w:rsid w:val="00E2610E"/>
    <w:rsid w:val="00E264A8"/>
    <w:rsid w:val="00E27698"/>
    <w:rsid w:val="00E30754"/>
    <w:rsid w:val="00E3098C"/>
    <w:rsid w:val="00E31CA3"/>
    <w:rsid w:val="00E33075"/>
    <w:rsid w:val="00E33523"/>
    <w:rsid w:val="00E33888"/>
    <w:rsid w:val="00E33EA7"/>
    <w:rsid w:val="00E34BD1"/>
    <w:rsid w:val="00E34E18"/>
    <w:rsid w:val="00E34ED1"/>
    <w:rsid w:val="00E34FB7"/>
    <w:rsid w:val="00E3525B"/>
    <w:rsid w:val="00E36C70"/>
    <w:rsid w:val="00E37B64"/>
    <w:rsid w:val="00E4003C"/>
    <w:rsid w:val="00E402AD"/>
    <w:rsid w:val="00E41B1E"/>
    <w:rsid w:val="00E41F55"/>
    <w:rsid w:val="00E425CE"/>
    <w:rsid w:val="00E4356E"/>
    <w:rsid w:val="00E43BCA"/>
    <w:rsid w:val="00E43DFC"/>
    <w:rsid w:val="00E43F47"/>
    <w:rsid w:val="00E44A7E"/>
    <w:rsid w:val="00E44CE8"/>
    <w:rsid w:val="00E45172"/>
    <w:rsid w:val="00E453C4"/>
    <w:rsid w:val="00E457E1"/>
    <w:rsid w:val="00E46922"/>
    <w:rsid w:val="00E47E28"/>
    <w:rsid w:val="00E50DDB"/>
    <w:rsid w:val="00E51284"/>
    <w:rsid w:val="00E51432"/>
    <w:rsid w:val="00E51E7E"/>
    <w:rsid w:val="00E52312"/>
    <w:rsid w:val="00E5368D"/>
    <w:rsid w:val="00E5372C"/>
    <w:rsid w:val="00E53C58"/>
    <w:rsid w:val="00E5416D"/>
    <w:rsid w:val="00E54798"/>
    <w:rsid w:val="00E555DD"/>
    <w:rsid w:val="00E57809"/>
    <w:rsid w:val="00E57C30"/>
    <w:rsid w:val="00E608DD"/>
    <w:rsid w:val="00E60A6B"/>
    <w:rsid w:val="00E60B69"/>
    <w:rsid w:val="00E61337"/>
    <w:rsid w:val="00E61608"/>
    <w:rsid w:val="00E623BF"/>
    <w:rsid w:val="00E639D3"/>
    <w:rsid w:val="00E644E3"/>
    <w:rsid w:val="00E66A41"/>
    <w:rsid w:val="00E70238"/>
    <w:rsid w:val="00E71557"/>
    <w:rsid w:val="00E71BB7"/>
    <w:rsid w:val="00E740A5"/>
    <w:rsid w:val="00E75327"/>
    <w:rsid w:val="00E75F7A"/>
    <w:rsid w:val="00E80B53"/>
    <w:rsid w:val="00E81D9E"/>
    <w:rsid w:val="00E81FB6"/>
    <w:rsid w:val="00E82F47"/>
    <w:rsid w:val="00E831A9"/>
    <w:rsid w:val="00E84704"/>
    <w:rsid w:val="00E8631C"/>
    <w:rsid w:val="00E86C65"/>
    <w:rsid w:val="00E87418"/>
    <w:rsid w:val="00E90194"/>
    <w:rsid w:val="00E90416"/>
    <w:rsid w:val="00E919D0"/>
    <w:rsid w:val="00E925FD"/>
    <w:rsid w:val="00E92AB5"/>
    <w:rsid w:val="00E938B2"/>
    <w:rsid w:val="00E93D62"/>
    <w:rsid w:val="00E94548"/>
    <w:rsid w:val="00E966E2"/>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DF"/>
    <w:rsid w:val="00EB7290"/>
    <w:rsid w:val="00EC00C8"/>
    <w:rsid w:val="00EC049D"/>
    <w:rsid w:val="00EC08B8"/>
    <w:rsid w:val="00EC0A3E"/>
    <w:rsid w:val="00EC102B"/>
    <w:rsid w:val="00EC11B9"/>
    <w:rsid w:val="00EC1E44"/>
    <w:rsid w:val="00EC21F9"/>
    <w:rsid w:val="00EC2AB0"/>
    <w:rsid w:val="00EC43C4"/>
    <w:rsid w:val="00EC48DC"/>
    <w:rsid w:val="00EC5BFC"/>
    <w:rsid w:val="00EC5D88"/>
    <w:rsid w:val="00EC6E57"/>
    <w:rsid w:val="00EC7235"/>
    <w:rsid w:val="00EC7A72"/>
    <w:rsid w:val="00ED0A39"/>
    <w:rsid w:val="00ED336E"/>
    <w:rsid w:val="00ED467F"/>
    <w:rsid w:val="00ED5DA0"/>
    <w:rsid w:val="00ED7AAE"/>
    <w:rsid w:val="00EE1653"/>
    <w:rsid w:val="00EE26C6"/>
    <w:rsid w:val="00EE31CC"/>
    <w:rsid w:val="00EE49D7"/>
    <w:rsid w:val="00EE4C0C"/>
    <w:rsid w:val="00EE52D9"/>
    <w:rsid w:val="00EE6972"/>
    <w:rsid w:val="00EE7079"/>
    <w:rsid w:val="00EE77B0"/>
    <w:rsid w:val="00EF03F7"/>
    <w:rsid w:val="00EF082D"/>
    <w:rsid w:val="00EF2BD2"/>
    <w:rsid w:val="00EF3872"/>
    <w:rsid w:val="00EF3B26"/>
    <w:rsid w:val="00EF46D2"/>
    <w:rsid w:val="00EF4EE6"/>
    <w:rsid w:val="00EF4FE7"/>
    <w:rsid w:val="00EF7DA5"/>
    <w:rsid w:val="00F0006B"/>
    <w:rsid w:val="00F00343"/>
    <w:rsid w:val="00F00BA0"/>
    <w:rsid w:val="00F010B4"/>
    <w:rsid w:val="00F0113B"/>
    <w:rsid w:val="00F03A79"/>
    <w:rsid w:val="00F03DE7"/>
    <w:rsid w:val="00F04153"/>
    <w:rsid w:val="00F0619A"/>
    <w:rsid w:val="00F07CC4"/>
    <w:rsid w:val="00F07EE4"/>
    <w:rsid w:val="00F07FBD"/>
    <w:rsid w:val="00F1151E"/>
    <w:rsid w:val="00F11DD4"/>
    <w:rsid w:val="00F11FD1"/>
    <w:rsid w:val="00F121F5"/>
    <w:rsid w:val="00F1227C"/>
    <w:rsid w:val="00F12D1B"/>
    <w:rsid w:val="00F13E65"/>
    <w:rsid w:val="00F14083"/>
    <w:rsid w:val="00F144D0"/>
    <w:rsid w:val="00F14F30"/>
    <w:rsid w:val="00F16711"/>
    <w:rsid w:val="00F17859"/>
    <w:rsid w:val="00F17BEC"/>
    <w:rsid w:val="00F2212F"/>
    <w:rsid w:val="00F22495"/>
    <w:rsid w:val="00F24112"/>
    <w:rsid w:val="00F262DB"/>
    <w:rsid w:val="00F26779"/>
    <w:rsid w:val="00F267A0"/>
    <w:rsid w:val="00F346D2"/>
    <w:rsid w:val="00F34DF0"/>
    <w:rsid w:val="00F352D9"/>
    <w:rsid w:val="00F365B9"/>
    <w:rsid w:val="00F374BB"/>
    <w:rsid w:val="00F401EF"/>
    <w:rsid w:val="00F415E0"/>
    <w:rsid w:val="00F42B1A"/>
    <w:rsid w:val="00F42CE4"/>
    <w:rsid w:val="00F44A51"/>
    <w:rsid w:val="00F45321"/>
    <w:rsid w:val="00F4660B"/>
    <w:rsid w:val="00F50640"/>
    <w:rsid w:val="00F52C63"/>
    <w:rsid w:val="00F5457E"/>
    <w:rsid w:val="00F561FF"/>
    <w:rsid w:val="00F564DD"/>
    <w:rsid w:val="00F5780A"/>
    <w:rsid w:val="00F60242"/>
    <w:rsid w:val="00F60325"/>
    <w:rsid w:val="00F621EC"/>
    <w:rsid w:val="00F624FE"/>
    <w:rsid w:val="00F63F95"/>
    <w:rsid w:val="00F7074D"/>
    <w:rsid w:val="00F70F9B"/>
    <w:rsid w:val="00F735DA"/>
    <w:rsid w:val="00F747A4"/>
    <w:rsid w:val="00F74A8D"/>
    <w:rsid w:val="00F7665C"/>
    <w:rsid w:val="00F77416"/>
    <w:rsid w:val="00F7749A"/>
    <w:rsid w:val="00F77B21"/>
    <w:rsid w:val="00F83DA4"/>
    <w:rsid w:val="00F856B2"/>
    <w:rsid w:val="00F85F3D"/>
    <w:rsid w:val="00F8614F"/>
    <w:rsid w:val="00F87DC5"/>
    <w:rsid w:val="00F90966"/>
    <w:rsid w:val="00F9137B"/>
    <w:rsid w:val="00F921A8"/>
    <w:rsid w:val="00F93318"/>
    <w:rsid w:val="00F9424A"/>
    <w:rsid w:val="00F94CC5"/>
    <w:rsid w:val="00F95719"/>
    <w:rsid w:val="00F958D2"/>
    <w:rsid w:val="00F960D3"/>
    <w:rsid w:val="00F966A3"/>
    <w:rsid w:val="00F96939"/>
    <w:rsid w:val="00FA112D"/>
    <w:rsid w:val="00FA2AD2"/>
    <w:rsid w:val="00FA366C"/>
    <w:rsid w:val="00FA6580"/>
    <w:rsid w:val="00FA664E"/>
    <w:rsid w:val="00FA6749"/>
    <w:rsid w:val="00FB0A4E"/>
    <w:rsid w:val="00FB0DE2"/>
    <w:rsid w:val="00FB14EB"/>
    <w:rsid w:val="00FB17A4"/>
    <w:rsid w:val="00FB3DC8"/>
    <w:rsid w:val="00FB7B78"/>
    <w:rsid w:val="00FB7DD2"/>
    <w:rsid w:val="00FC115E"/>
    <w:rsid w:val="00FC1C83"/>
    <w:rsid w:val="00FC27E6"/>
    <w:rsid w:val="00FC29C8"/>
    <w:rsid w:val="00FC2BF1"/>
    <w:rsid w:val="00FC3210"/>
    <w:rsid w:val="00FC43D5"/>
    <w:rsid w:val="00FC6477"/>
    <w:rsid w:val="00FC6502"/>
    <w:rsid w:val="00FC6D38"/>
    <w:rsid w:val="00FC7FE7"/>
    <w:rsid w:val="00FD0806"/>
    <w:rsid w:val="00FD0BA3"/>
    <w:rsid w:val="00FD261B"/>
    <w:rsid w:val="00FD2733"/>
    <w:rsid w:val="00FD2743"/>
    <w:rsid w:val="00FD2F17"/>
    <w:rsid w:val="00FD36C8"/>
    <w:rsid w:val="00FD3F94"/>
    <w:rsid w:val="00FD44A5"/>
    <w:rsid w:val="00FD4F08"/>
    <w:rsid w:val="00FD61F7"/>
    <w:rsid w:val="00FE1EB3"/>
    <w:rsid w:val="00FE23EE"/>
    <w:rsid w:val="00FE3ECA"/>
    <w:rsid w:val="00FE4A75"/>
    <w:rsid w:val="00FE4B0B"/>
    <w:rsid w:val="00FE56E5"/>
    <w:rsid w:val="00FE5704"/>
    <w:rsid w:val="00FE697F"/>
    <w:rsid w:val="00FE72E1"/>
    <w:rsid w:val="00FF3AC9"/>
    <w:rsid w:val="00FF3AEE"/>
    <w:rsid w:val="00FF4AE4"/>
    <w:rsid w:val="00FF4C5D"/>
    <w:rsid w:val="00FF4D07"/>
    <w:rsid w:val="00FF5A47"/>
    <w:rsid w:val="00FF6B17"/>
    <w:rsid w:val="00FF6C2B"/>
    <w:rsid w:val="00F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BD30E5"/>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link w:val="FooterChar"/>
    <w:uiPriority w:val="99"/>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 w:type="character" w:customStyle="1" w:styleId="FooterChar">
    <w:name w:val="Footer Char"/>
    <w:basedOn w:val="DefaultParagraphFont"/>
    <w:link w:val="Footer"/>
    <w:uiPriority w:val="99"/>
    <w:rsid w:val="005F5A66"/>
    <w:rPr>
      <w:rFonts w:ascii="Arial" w:hAnsi="Arial"/>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ac_md_Minutes template.dot</Template>
  <TotalTime>1</TotalTime>
  <Pages>1</Pages>
  <Words>495</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3098</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Mike Robinson</cp:lastModifiedBy>
  <cp:revision>3</cp:revision>
  <cp:lastPrinted>2018-05-29T09:22:00Z</cp:lastPrinted>
  <dcterms:created xsi:type="dcterms:W3CDTF">2018-05-29T21:06:00Z</dcterms:created>
  <dcterms:modified xsi:type="dcterms:W3CDTF">2018-05-29T21:07:00Z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ies>
</file>