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1FC98D" w14:textId="0528971B" w:rsidR="00F93681" w:rsidRPr="0091492F" w:rsidRDefault="0091492F" w:rsidP="00F93681">
      <w:pPr>
        <w:pStyle w:val="NoSpacing"/>
        <w:jc w:val="center"/>
        <w:rPr>
          <w:rFonts w:asciiTheme="majorHAnsi" w:hAnsiTheme="majorHAnsi" w:cstheme="majorHAnsi"/>
          <w:b/>
          <w:sz w:val="32"/>
          <w:szCs w:val="32"/>
        </w:rPr>
      </w:pPr>
      <w:r w:rsidRPr="0091492F">
        <w:rPr>
          <w:rFonts w:asciiTheme="majorHAnsi" w:hAnsiTheme="majorHAnsi" w:cstheme="majorHAnsi"/>
          <w:b/>
          <w:sz w:val="32"/>
          <w:szCs w:val="32"/>
        </w:rPr>
        <w:t>HR and Recruitment Coordinator</w:t>
      </w:r>
    </w:p>
    <w:p w14:paraId="2A83F832" w14:textId="3C91EECB" w:rsidR="00F93681" w:rsidRPr="0091492F" w:rsidRDefault="00F93681" w:rsidP="00F93681">
      <w:pPr>
        <w:pStyle w:val="NoSpacing"/>
        <w:jc w:val="center"/>
        <w:rPr>
          <w:rFonts w:asciiTheme="majorHAnsi" w:hAnsiTheme="majorHAnsi" w:cstheme="majorHAnsi"/>
          <w:b/>
        </w:rPr>
      </w:pPr>
      <w:r w:rsidRPr="0091492F">
        <w:rPr>
          <w:rFonts w:asciiTheme="majorHAnsi" w:hAnsiTheme="majorHAnsi" w:cstheme="majorHAnsi"/>
          <w:b/>
        </w:rPr>
        <w:t>Salary: £</w:t>
      </w:r>
      <w:r w:rsidR="00F5445D">
        <w:rPr>
          <w:rFonts w:asciiTheme="majorHAnsi" w:hAnsiTheme="majorHAnsi" w:cstheme="majorHAnsi"/>
          <w:b/>
        </w:rPr>
        <w:t>22,000 to £27,000 depending on experience</w:t>
      </w:r>
      <w:r w:rsidRPr="0091492F">
        <w:rPr>
          <w:rFonts w:asciiTheme="majorHAnsi" w:hAnsiTheme="majorHAnsi" w:cstheme="majorHAnsi"/>
          <w:b/>
        </w:rPr>
        <w:t xml:space="preserve"> </w:t>
      </w:r>
    </w:p>
    <w:p w14:paraId="23D56511" w14:textId="132D5D4C" w:rsidR="00F93681" w:rsidRPr="0091492F" w:rsidRDefault="0091492F" w:rsidP="001A4E05">
      <w:pPr>
        <w:pStyle w:val="NoSpacing"/>
        <w:jc w:val="center"/>
        <w:rPr>
          <w:rFonts w:asciiTheme="majorHAnsi" w:hAnsiTheme="majorHAnsi" w:cstheme="majorHAnsi"/>
          <w:b/>
        </w:rPr>
      </w:pPr>
      <w:r w:rsidRPr="0091492F">
        <w:rPr>
          <w:rFonts w:asciiTheme="majorHAnsi" w:hAnsiTheme="majorHAnsi" w:cstheme="majorHAnsi"/>
          <w:b/>
        </w:rPr>
        <w:t>Permanent Full time</w:t>
      </w:r>
      <w:r w:rsidR="00F93681" w:rsidRPr="0091492F">
        <w:rPr>
          <w:rFonts w:asciiTheme="majorHAnsi" w:hAnsiTheme="majorHAnsi" w:cstheme="majorHAnsi"/>
          <w:b/>
        </w:rPr>
        <w:t xml:space="preserve"> - 35 hours per week</w:t>
      </w:r>
    </w:p>
    <w:p w14:paraId="4C92FAEB" w14:textId="77777777" w:rsidR="00F93681" w:rsidRPr="0091492F" w:rsidRDefault="00F93681" w:rsidP="00F93681">
      <w:pPr>
        <w:pStyle w:val="NoSpacing"/>
        <w:jc w:val="center"/>
        <w:rPr>
          <w:rFonts w:asciiTheme="majorHAnsi" w:hAnsiTheme="majorHAnsi" w:cstheme="majorHAnsi"/>
          <w:b/>
        </w:rPr>
      </w:pPr>
      <w:r w:rsidRPr="0091492F">
        <w:rPr>
          <w:rFonts w:asciiTheme="majorHAnsi" w:hAnsiTheme="majorHAnsi" w:cstheme="majorHAnsi"/>
          <w:b/>
        </w:rPr>
        <w:t>Location – Princes Risborough, Buckinghamshire, HP279LE</w:t>
      </w:r>
    </w:p>
    <w:p w14:paraId="3DB0D69F" w14:textId="77777777" w:rsidR="00F93681" w:rsidRPr="0091492F" w:rsidRDefault="00F93681" w:rsidP="00F93681">
      <w:pPr>
        <w:pStyle w:val="NoSpacing"/>
        <w:jc w:val="center"/>
        <w:rPr>
          <w:rFonts w:asciiTheme="majorHAnsi" w:hAnsiTheme="majorHAnsi" w:cstheme="majorHAnsi"/>
          <w:b/>
        </w:rPr>
      </w:pPr>
    </w:p>
    <w:p w14:paraId="44267604" w14:textId="77777777" w:rsidR="00F93681" w:rsidRPr="0091492F" w:rsidRDefault="00F93681" w:rsidP="00F93681">
      <w:pPr>
        <w:pStyle w:val="Default"/>
        <w:rPr>
          <w:rFonts w:asciiTheme="majorHAnsi" w:hAnsiTheme="majorHAnsi" w:cstheme="majorHAnsi"/>
          <w:i/>
          <w:iCs/>
          <w:sz w:val="22"/>
          <w:szCs w:val="22"/>
        </w:rPr>
      </w:pPr>
      <w:r w:rsidRPr="0091492F">
        <w:rPr>
          <w:rFonts w:asciiTheme="majorHAnsi" w:eastAsia="MS PGothic" w:hAnsiTheme="majorHAnsi" w:cstheme="majorHAnsi"/>
          <w:i/>
          <w:iCs/>
          <w:color w:val="000000" w:themeColor="text1"/>
          <w:kern w:val="24"/>
          <w:sz w:val="22"/>
          <w:szCs w:val="22"/>
          <w:lang w:val="en-US"/>
        </w:rPr>
        <w:t>We’re Association for Project Management (APM). We’re a professional membership organisation that sets the standards for the project profession. As a registered charity, we reinvest our surplus for the benefit of our members and the profession. We deliver education and develop qualifications. We conduct research and provide knowledge and resources. We run events and share best practice. We give people the opportunity to connect and provide community for our individual members and corporate partners, wherever they are. Above all, when doing so makes a difference, we challenge the status quo</w:t>
      </w:r>
    </w:p>
    <w:p w14:paraId="08228365" w14:textId="2F176F32" w:rsidR="00F93681" w:rsidRPr="0091492F" w:rsidRDefault="00F93681" w:rsidP="00767488">
      <w:pPr>
        <w:jc w:val="both"/>
        <w:rPr>
          <w:rFonts w:asciiTheme="majorHAnsi" w:hAnsiTheme="majorHAnsi" w:cstheme="majorHAnsi"/>
          <w:sz w:val="24"/>
        </w:rPr>
      </w:pPr>
    </w:p>
    <w:p w14:paraId="0AF78BB1" w14:textId="265B2AB2" w:rsidR="0091492F" w:rsidRPr="0091492F" w:rsidRDefault="0091492F" w:rsidP="0091492F">
      <w:pPr>
        <w:jc w:val="both"/>
        <w:rPr>
          <w:rFonts w:asciiTheme="majorHAnsi" w:hAnsiTheme="majorHAnsi" w:cstheme="majorHAnsi"/>
          <w:szCs w:val="22"/>
        </w:rPr>
      </w:pPr>
      <w:r w:rsidRPr="0091492F">
        <w:rPr>
          <w:rFonts w:asciiTheme="majorHAnsi" w:hAnsiTheme="majorHAnsi" w:cstheme="majorHAnsi"/>
          <w:szCs w:val="22"/>
        </w:rPr>
        <w:t xml:space="preserve">We have a fantastic opportunity at the Association for Project Management (APM) for a HR and Recruitment Coordinator to join our HR department. Reporting to the People Partner, your main responsibility will be to carry out and facilitate a range of HR administrative duties focusing on recruitment, probation, and induction. </w:t>
      </w:r>
    </w:p>
    <w:p w14:paraId="1281C835" w14:textId="77777777" w:rsidR="0091492F" w:rsidRPr="0091492F" w:rsidRDefault="0091492F" w:rsidP="0091492F">
      <w:pPr>
        <w:jc w:val="both"/>
        <w:rPr>
          <w:rFonts w:asciiTheme="majorHAnsi" w:hAnsiTheme="majorHAnsi" w:cstheme="majorHAnsi"/>
          <w:szCs w:val="22"/>
        </w:rPr>
      </w:pPr>
    </w:p>
    <w:p w14:paraId="1DFF3A29" w14:textId="6605D0EE" w:rsidR="0091492F" w:rsidRPr="0091492F" w:rsidRDefault="0091492F" w:rsidP="0091492F">
      <w:pPr>
        <w:jc w:val="both"/>
        <w:rPr>
          <w:rFonts w:asciiTheme="majorHAnsi" w:hAnsiTheme="majorHAnsi" w:cstheme="majorHAnsi"/>
          <w:szCs w:val="22"/>
        </w:rPr>
      </w:pPr>
      <w:r w:rsidRPr="0091492F">
        <w:rPr>
          <w:rFonts w:asciiTheme="majorHAnsi" w:hAnsiTheme="majorHAnsi" w:cstheme="majorHAnsi"/>
          <w:szCs w:val="22"/>
        </w:rPr>
        <w:t>You will also provide a responsive and customer-focused HR service, offering advice and guidance to line managers and employees on HR policies, procedures, and initiatives as and when required.</w:t>
      </w:r>
    </w:p>
    <w:p w14:paraId="7DBE75BE" w14:textId="512AA0FF" w:rsidR="0091492F" w:rsidRPr="0091492F" w:rsidRDefault="0091492F" w:rsidP="0091492F">
      <w:pPr>
        <w:jc w:val="both"/>
        <w:rPr>
          <w:rFonts w:asciiTheme="majorHAnsi" w:hAnsiTheme="majorHAnsi" w:cstheme="majorHAnsi"/>
          <w:szCs w:val="22"/>
        </w:rPr>
      </w:pPr>
      <w:r w:rsidRPr="0091492F">
        <w:rPr>
          <w:rFonts w:asciiTheme="majorHAnsi" w:hAnsiTheme="majorHAnsi" w:cstheme="majorHAnsi"/>
          <w:szCs w:val="22"/>
        </w:rPr>
        <w:t>You will support the HR department with specific HR projects and employee relation matters when needed and manage systems and processes to drive performance and deliver initiatives in line with the business plan and budgets.</w:t>
      </w:r>
    </w:p>
    <w:p w14:paraId="6B6F429B" w14:textId="77777777" w:rsidR="0091492F" w:rsidRPr="0091492F" w:rsidRDefault="0091492F" w:rsidP="0091492F">
      <w:pPr>
        <w:jc w:val="both"/>
        <w:rPr>
          <w:rFonts w:asciiTheme="majorHAnsi" w:hAnsiTheme="majorHAnsi" w:cstheme="majorHAnsi"/>
          <w:szCs w:val="22"/>
        </w:rPr>
      </w:pPr>
    </w:p>
    <w:p w14:paraId="76077221" w14:textId="44E12E04" w:rsidR="0091492F" w:rsidRPr="0091492F" w:rsidRDefault="0091492F" w:rsidP="0091492F">
      <w:pPr>
        <w:jc w:val="both"/>
        <w:rPr>
          <w:rFonts w:asciiTheme="majorHAnsi" w:hAnsiTheme="majorHAnsi" w:cstheme="majorHAnsi"/>
          <w:szCs w:val="22"/>
        </w:rPr>
      </w:pPr>
      <w:r w:rsidRPr="0091492F">
        <w:rPr>
          <w:rFonts w:asciiTheme="majorHAnsi" w:hAnsiTheme="majorHAnsi" w:cstheme="majorHAnsi"/>
          <w:szCs w:val="22"/>
        </w:rPr>
        <w:t xml:space="preserve">You will assist with the implementation of APM’s HR initiatives to achieve the business plan, objectives and KPI’s and help develop and manage aspects of the HR budgets to meet the strategy, business plan and objectives. </w:t>
      </w:r>
    </w:p>
    <w:p w14:paraId="0DAF228D" w14:textId="12CD3F8F" w:rsidR="0091492F" w:rsidRPr="0091492F" w:rsidRDefault="0091492F" w:rsidP="0091492F">
      <w:pPr>
        <w:jc w:val="both"/>
        <w:rPr>
          <w:rFonts w:asciiTheme="majorHAnsi" w:hAnsiTheme="majorHAnsi" w:cstheme="majorHAnsi"/>
          <w:szCs w:val="22"/>
        </w:rPr>
      </w:pPr>
    </w:p>
    <w:p w14:paraId="18496B10" w14:textId="1CC47703" w:rsidR="0091492F" w:rsidRPr="0091492F" w:rsidRDefault="0091492F" w:rsidP="00767488">
      <w:pPr>
        <w:jc w:val="both"/>
        <w:rPr>
          <w:rFonts w:asciiTheme="majorHAnsi" w:hAnsiTheme="majorHAnsi" w:cstheme="majorHAnsi"/>
          <w:szCs w:val="22"/>
        </w:rPr>
      </w:pPr>
      <w:r w:rsidRPr="0091492F">
        <w:rPr>
          <w:rFonts w:asciiTheme="majorHAnsi" w:hAnsiTheme="majorHAnsi" w:cstheme="majorHAnsi"/>
          <w:szCs w:val="22"/>
        </w:rPr>
        <w:t>Excellent communication, written and verbal as well as internal and external relationship building skills are key to the success of this role as you will be working with a range of clientele.</w:t>
      </w:r>
    </w:p>
    <w:p w14:paraId="381678F2" w14:textId="77777777" w:rsidR="0091492F" w:rsidRPr="0091492F" w:rsidRDefault="0091492F" w:rsidP="00767488">
      <w:pPr>
        <w:jc w:val="both"/>
        <w:rPr>
          <w:rFonts w:asciiTheme="majorHAnsi" w:hAnsiTheme="majorHAnsi" w:cstheme="majorHAnsi"/>
          <w:szCs w:val="22"/>
        </w:rPr>
      </w:pPr>
    </w:p>
    <w:p w14:paraId="1CBE41B6" w14:textId="5DC919EB" w:rsidR="00B757A0" w:rsidRPr="0091492F" w:rsidRDefault="00F93681" w:rsidP="00767488">
      <w:pPr>
        <w:jc w:val="both"/>
        <w:rPr>
          <w:rFonts w:asciiTheme="majorHAnsi" w:hAnsiTheme="majorHAnsi" w:cstheme="majorHAnsi"/>
          <w:b/>
          <w:bCs/>
          <w:szCs w:val="22"/>
        </w:rPr>
      </w:pPr>
      <w:r w:rsidRPr="0091492F">
        <w:rPr>
          <w:rFonts w:asciiTheme="majorHAnsi" w:hAnsiTheme="majorHAnsi" w:cstheme="majorHAnsi"/>
          <w:b/>
          <w:bCs/>
          <w:szCs w:val="22"/>
        </w:rPr>
        <w:t xml:space="preserve">Qualifications </w:t>
      </w:r>
    </w:p>
    <w:p w14:paraId="1A7950D9" w14:textId="77777777" w:rsidR="0091492F" w:rsidRPr="0091492F" w:rsidRDefault="0091492F" w:rsidP="0091492F">
      <w:pPr>
        <w:pStyle w:val="ListParagraph"/>
        <w:numPr>
          <w:ilvl w:val="0"/>
          <w:numId w:val="21"/>
        </w:numPr>
        <w:rPr>
          <w:rFonts w:asciiTheme="majorHAnsi" w:hAnsiTheme="majorHAnsi" w:cstheme="majorHAnsi"/>
          <w:sz w:val="22"/>
          <w:szCs w:val="22"/>
        </w:rPr>
      </w:pPr>
      <w:r w:rsidRPr="0091492F">
        <w:rPr>
          <w:rFonts w:asciiTheme="majorHAnsi" w:hAnsiTheme="majorHAnsi" w:cstheme="majorHAnsi"/>
          <w:sz w:val="22"/>
          <w:szCs w:val="22"/>
        </w:rPr>
        <w:t>Educated to A level or equivalent</w:t>
      </w:r>
    </w:p>
    <w:p w14:paraId="06F44409" w14:textId="74745569" w:rsidR="0091492F" w:rsidRPr="0091492F" w:rsidRDefault="0091492F" w:rsidP="0091492F">
      <w:pPr>
        <w:pStyle w:val="ListParagraph"/>
        <w:numPr>
          <w:ilvl w:val="0"/>
          <w:numId w:val="21"/>
        </w:numPr>
        <w:rPr>
          <w:rFonts w:asciiTheme="majorHAnsi" w:hAnsiTheme="majorHAnsi" w:cstheme="majorHAnsi"/>
          <w:sz w:val="22"/>
          <w:szCs w:val="22"/>
        </w:rPr>
      </w:pPr>
      <w:r w:rsidRPr="0091492F">
        <w:rPr>
          <w:rFonts w:asciiTheme="majorHAnsi" w:hAnsiTheme="majorHAnsi" w:cstheme="majorHAnsi"/>
          <w:sz w:val="22"/>
          <w:szCs w:val="22"/>
        </w:rPr>
        <w:t>CIPD Level 3</w:t>
      </w:r>
    </w:p>
    <w:p w14:paraId="701D9067" w14:textId="77777777" w:rsidR="00F93681" w:rsidRPr="0091492F" w:rsidRDefault="00F93681" w:rsidP="00767488">
      <w:pPr>
        <w:jc w:val="both"/>
        <w:rPr>
          <w:rFonts w:asciiTheme="majorHAnsi" w:hAnsiTheme="majorHAnsi" w:cstheme="majorHAnsi"/>
          <w:szCs w:val="22"/>
        </w:rPr>
      </w:pPr>
    </w:p>
    <w:p w14:paraId="34FA3CE2" w14:textId="0D64461B" w:rsidR="00F93681" w:rsidRPr="0091492F" w:rsidRDefault="00F93681" w:rsidP="00F93681">
      <w:pPr>
        <w:pStyle w:val="Default"/>
        <w:rPr>
          <w:rFonts w:asciiTheme="majorHAnsi" w:hAnsiTheme="majorHAnsi" w:cstheme="majorHAnsi"/>
          <w:b/>
          <w:iCs/>
          <w:sz w:val="22"/>
          <w:szCs w:val="22"/>
        </w:rPr>
      </w:pPr>
      <w:r w:rsidRPr="0091492F">
        <w:rPr>
          <w:rFonts w:asciiTheme="majorHAnsi" w:hAnsiTheme="majorHAnsi" w:cstheme="majorHAnsi"/>
          <w:b/>
          <w:iCs/>
          <w:sz w:val="22"/>
          <w:szCs w:val="22"/>
        </w:rPr>
        <w:t>Experience</w:t>
      </w:r>
    </w:p>
    <w:p w14:paraId="395AAF85" w14:textId="77777777" w:rsidR="0091492F" w:rsidRPr="0091492F" w:rsidRDefault="0091492F" w:rsidP="0091492F">
      <w:pPr>
        <w:pStyle w:val="Default"/>
        <w:numPr>
          <w:ilvl w:val="0"/>
          <w:numId w:val="23"/>
        </w:numPr>
        <w:rPr>
          <w:rFonts w:asciiTheme="majorHAnsi" w:hAnsiTheme="majorHAnsi" w:cstheme="majorHAnsi"/>
          <w:bCs/>
          <w:iCs/>
          <w:sz w:val="22"/>
          <w:szCs w:val="22"/>
        </w:rPr>
      </w:pPr>
      <w:r w:rsidRPr="0091492F">
        <w:rPr>
          <w:rFonts w:asciiTheme="majorHAnsi" w:hAnsiTheme="majorHAnsi" w:cstheme="majorHAnsi"/>
          <w:bCs/>
          <w:iCs/>
          <w:sz w:val="22"/>
          <w:szCs w:val="22"/>
        </w:rPr>
        <w:t xml:space="preserve">Experience of recruitment, engagement, and learning within a commercial environment.  </w:t>
      </w:r>
    </w:p>
    <w:p w14:paraId="670C62A5" w14:textId="77777777" w:rsidR="0091492F" w:rsidRPr="0091492F" w:rsidRDefault="0091492F" w:rsidP="0091492F">
      <w:pPr>
        <w:pStyle w:val="Default"/>
        <w:numPr>
          <w:ilvl w:val="0"/>
          <w:numId w:val="23"/>
        </w:numPr>
        <w:rPr>
          <w:rFonts w:asciiTheme="majorHAnsi" w:hAnsiTheme="majorHAnsi" w:cstheme="majorHAnsi"/>
          <w:bCs/>
          <w:iCs/>
          <w:sz w:val="22"/>
          <w:szCs w:val="22"/>
        </w:rPr>
      </w:pPr>
      <w:r w:rsidRPr="0091492F">
        <w:rPr>
          <w:rFonts w:asciiTheme="majorHAnsi" w:hAnsiTheme="majorHAnsi" w:cstheme="majorHAnsi"/>
          <w:bCs/>
          <w:iCs/>
          <w:sz w:val="22"/>
          <w:szCs w:val="22"/>
        </w:rPr>
        <w:t xml:space="preserve">Stakeholder management at all levels. </w:t>
      </w:r>
    </w:p>
    <w:p w14:paraId="5AE227BD" w14:textId="12B923C3" w:rsidR="0091492F" w:rsidRPr="0091492F" w:rsidRDefault="0091492F" w:rsidP="0091492F">
      <w:pPr>
        <w:pStyle w:val="Default"/>
        <w:numPr>
          <w:ilvl w:val="0"/>
          <w:numId w:val="23"/>
        </w:numPr>
        <w:rPr>
          <w:rFonts w:asciiTheme="majorHAnsi" w:hAnsiTheme="majorHAnsi" w:cstheme="majorHAnsi"/>
          <w:bCs/>
          <w:iCs/>
          <w:sz w:val="22"/>
          <w:szCs w:val="22"/>
        </w:rPr>
      </w:pPr>
      <w:r w:rsidRPr="0091492F">
        <w:rPr>
          <w:rFonts w:asciiTheme="majorHAnsi" w:hAnsiTheme="majorHAnsi" w:cstheme="majorHAnsi"/>
          <w:bCs/>
          <w:iCs/>
          <w:sz w:val="22"/>
          <w:szCs w:val="22"/>
        </w:rPr>
        <w:t>Experience of working within a HR team and delivering HR initiatives.</w:t>
      </w:r>
    </w:p>
    <w:p w14:paraId="4863E868" w14:textId="77777777" w:rsidR="00F93681" w:rsidRPr="0091492F" w:rsidRDefault="00F93681" w:rsidP="00F93681">
      <w:pPr>
        <w:pStyle w:val="Default"/>
        <w:rPr>
          <w:rFonts w:asciiTheme="majorHAnsi" w:hAnsiTheme="majorHAnsi" w:cstheme="majorHAnsi"/>
          <w:iCs/>
          <w:sz w:val="22"/>
          <w:szCs w:val="22"/>
        </w:rPr>
      </w:pPr>
    </w:p>
    <w:p w14:paraId="79C5A336" w14:textId="596F1274" w:rsidR="00F93681" w:rsidRPr="0091492F" w:rsidRDefault="00F93681" w:rsidP="00F93681">
      <w:pPr>
        <w:pStyle w:val="Default"/>
        <w:rPr>
          <w:rFonts w:asciiTheme="majorHAnsi" w:hAnsiTheme="majorHAnsi" w:cstheme="majorHAnsi"/>
          <w:b/>
          <w:iCs/>
          <w:sz w:val="22"/>
          <w:szCs w:val="22"/>
        </w:rPr>
      </w:pPr>
      <w:r w:rsidRPr="0091492F">
        <w:rPr>
          <w:rFonts w:asciiTheme="majorHAnsi" w:hAnsiTheme="majorHAnsi" w:cstheme="majorHAnsi"/>
          <w:b/>
          <w:iCs/>
          <w:sz w:val="22"/>
          <w:szCs w:val="22"/>
        </w:rPr>
        <w:t>Skills</w:t>
      </w:r>
    </w:p>
    <w:p w14:paraId="609BAF12" w14:textId="77777777" w:rsidR="0091492F" w:rsidRPr="0091492F" w:rsidRDefault="0091492F" w:rsidP="0091492F">
      <w:pPr>
        <w:pStyle w:val="Default"/>
        <w:numPr>
          <w:ilvl w:val="0"/>
          <w:numId w:val="24"/>
        </w:numPr>
        <w:rPr>
          <w:rFonts w:asciiTheme="majorHAnsi" w:hAnsiTheme="majorHAnsi" w:cstheme="majorHAnsi"/>
          <w:bCs/>
          <w:iCs/>
          <w:sz w:val="22"/>
          <w:szCs w:val="22"/>
        </w:rPr>
      </w:pPr>
      <w:r w:rsidRPr="0091492F">
        <w:rPr>
          <w:rFonts w:asciiTheme="majorHAnsi" w:hAnsiTheme="majorHAnsi" w:cstheme="majorHAnsi"/>
          <w:bCs/>
          <w:iCs/>
          <w:sz w:val="22"/>
          <w:szCs w:val="22"/>
        </w:rPr>
        <w:t xml:space="preserve">Effective decision-making skills. </w:t>
      </w:r>
    </w:p>
    <w:p w14:paraId="1CB31E7D" w14:textId="77777777" w:rsidR="0091492F" w:rsidRPr="0091492F" w:rsidRDefault="0091492F" w:rsidP="0091492F">
      <w:pPr>
        <w:pStyle w:val="Default"/>
        <w:numPr>
          <w:ilvl w:val="0"/>
          <w:numId w:val="24"/>
        </w:numPr>
        <w:rPr>
          <w:rFonts w:asciiTheme="majorHAnsi" w:hAnsiTheme="majorHAnsi" w:cstheme="majorHAnsi"/>
          <w:bCs/>
          <w:iCs/>
          <w:sz w:val="22"/>
          <w:szCs w:val="22"/>
        </w:rPr>
      </w:pPr>
      <w:r w:rsidRPr="0091492F">
        <w:rPr>
          <w:rFonts w:asciiTheme="majorHAnsi" w:hAnsiTheme="majorHAnsi" w:cstheme="majorHAnsi"/>
          <w:bCs/>
          <w:iCs/>
          <w:sz w:val="22"/>
          <w:szCs w:val="22"/>
        </w:rPr>
        <w:t xml:space="preserve">Ability to manage HR systems and procedures. </w:t>
      </w:r>
    </w:p>
    <w:p w14:paraId="1EA55078" w14:textId="77777777" w:rsidR="0091492F" w:rsidRPr="0091492F" w:rsidRDefault="0091492F" w:rsidP="0091492F">
      <w:pPr>
        <w:pStyle w:val="Default"/>
        <w:numPr>
          <w:ilvl w:val="0"/>
          <w:numId w:val="24"/>
        </w:numPr>
        <w:rPr>
          <w:rFonts w:asciiTheme="majorHAnsi" w:hAnsiTheme="majorHAnsi" w:cstheme="majorHAnsi"/>
          <w:bCs/>
          <w:iCs/>
          <w:sz w:val="22"/>
          <w:szCs w:val="22"/>
        </w:rPr>
      </w:pPr>
      <w:r w:rsidRPr="0091492F">
        <w:rPr>
          <w:rFonts w:asciiTheme="majorHAnsi" w:hAnsiTheme="majorHAnsi" w:cstheme="majorHAnsi"/>
          <w:bCs/>
          <w:iCs/>
          <w:sz w:val="22"/>
          <w:szCs w:val="22"/>
        </w:rPr>
        <w:t xml:space="preserve">Good understanding of HR legislation to ensure APM meets legislative requirements. </w:t>
      </w:r>
    </w:p>
    <w:p w14:paraId="470CC1C4" w14:textId="77777777" w:rsidR="0091492F" w:rsidRPr="0091492F" w:rsidRDefault="0091492F" w:rsidP="0091492F">
      <w:pPr>
        <w:pStyle w:val="Default"/>
        <w:numPr>
          <w:ilvl w:val="0"/>
          <w:numId w:val="24"/>
        </w:numPr>
        <w:rPr>
          <w:rFonts w:asciiTheme="majorHAnsi" w:hAnsiTheme="majorHAnsi" w:cstheme="majorHAnsi"/>
          <w:bCs/>
          <w:iCs/>
          <w:sz w:val="22"/>
          <w:szCs w:val="22"/>
        </w:rPr>
      </w:pPr>
      <w:r w:rsidRPr="0091492F">
        <w:rPr>
          <w:rFonts w:asciiTheme="majorHAnsi" w:hAnsiTheme="majorHAnsi" w:cstheme="majorHAnsi"/>
          <w:bCs/>
          <w:iCs/>
          <w:sz w:val="22"/>
          <w:szCs w:val="22"/>
        </w:rPr>
        <w:t>Ability to present information in forms, tables and spread sheets.</w:t>
      </w:r>
    </w:p>
    <w:p w14:paraId="723BC011" w14:textId="77777777" w:rsidR="0091492F" w:rsidRPr="0091492F" w:rsidRDefault="0091492F" w:rsidP="0091492F">
      <w:pPr>
        <w:pStyle w:val="Default"/>
        <w:numPr>
          <w:ilvl w:val="0"/>
          <w:numId w:val="24"/>
        </w:numPr>
        <w:rPr>
          <w:rFonts w:asciiTheme="majorHAnsi" w:hAnsiTheme="majorHAnsi" w:cstheme="majorHAnsi"/>
          <w:bCs/>
          <w:iCs/>
          <w:sz w:val="22"/>
          <w:szCs w:val="22"/>
        </w:rPr>
      </w:pPr>
      <w:r w:rsidRPr="0091492F">
        <w:rPr>
          <w:rFonts w:asciiTheme="majorHAnsi" w:hAnsiTheme="majorHAnsi" w:cstheme="majorHAnsi"/>
          <w:bCs/>
          <w:iCs/>
          <w:sz w:val="22"/>
          <w:szCs w:val="22"/>
        </w:rPr>
        <w:t>Ability to use IT packages relevant to the role.</w:t>
      </w:r>
    </w:p>
    <w:p w14:paraId="7BCFDB03" w14:textId="77777777" w:rsidR="0091492F" w:rsidRPr="0091492F" w:rsidRDefault="0091492F" w:rsidP="00F93681">
      <w:pPr>
        <w:pStyle w:val="Default"/>
        <w:numPr>
          <w:ilvl w:val="0"/>
          <w:numId w:val="24"/>
        </w:numPr>
        <w:rPr>
          <w:rFonts w:asciiTheme="majorHAnsi" w:hAnsiTheme="majorHAnsi" w:cstheme="majorHAnsi"/>
          <w:bCs/>
          <w:iCs/>
        </w:rPr>
      </w:pPr>
      <w:r w:rsidRPr="0091492F">
        <w:rPr>
          <w:rFonts w:asciiTheme="majorHAnsi" w:hAnsiTheme="majorHAnsi" w:cstheme="majorHAnsi"/>
          <w:bCs/>
          <w:iCs/>
        </w:rPr>
        <w:t>Excellent organisation and time management skills with the ability to work independently and to deadlines.</w:t>
      </w:r>
    </w:p>
    <w:p w14:paraId="720459EF" w14:textId="77777777" w:rsidR="0091492F" w:rsidRDefault="0091492F" w:rsidP="0091492F">
      <w:pPr>
        <w:pStyle w:val="Default"/>
        <w:rPr>
          <w:rFonts w:asciiTheme="majorHAnsi" w:hAnsiTheme="majorHAnsi" w:cstheme="majorHAnsi"/>
          <w:b/>
        </w:rPr>
      </w:pPr>
    </w:p>
    <w:p w14:paraId="363B7A2C" w14:textId="2BFB268D" w:rsidR="00F93681" w:rsidRPr="0091492F" w:rsidRDefault="00F93681" w:rsidP="0091492F">
      <w:pPr>
        <w:pStyle w:val="Default"/>
        <w:rPr>
          <w:rFonts w:asciiTheme="majorHAnsi" w:hAnsiTheme="majorHAnsi" w:cstheme="majorHAnsi"/>
          <w:bCs/>
          <w:iCs/>
          <w:sz w:val="22"/>
          <w:szCs w:val="22"/>
        </w:rPr>
      </w:pPr>
      <w:r w:rsidRPr="0091492F">
        <w:rPr>
          <w:rFonts w:asciiTheme="majorHAnsi" w:hAnsiTheme="majorHAnsi" w:cstheme="majorHAnsi"/>
          <w:b/>
          <w:sz w:val="22"/>
          <w:szCs w:val="22"/>
        </w:rPr>
        <w:lastRenderedPageBreak/>
        <w:t>Why APM?</w:t>
      </w:r>
    </w:p>
    <w:p w14:paraId="22CAB451" w14:textId="77777777" w:rsidR="00F93681" w:rsidRPr="0091492F" w:rsidRDefault="00F93681" w:rsidP="00F93681">
      <w:pPr>
        <w:pStyle w:val="NormalWeb"/>
        <w:spacing w:before="77" w:beforeAutospacing="0" w:after="0" w:afterAutospacing="0"/>
        <w:textAlignment w:val="baseline"/>
        <w:rPr>
          <w:rFonts w:asciiTheme="majorHAnsi" w:hAnsiTheme="majorHAnsi" w:cstheme="majorHAnsi"/>
          <w:sz w:val="22"/>
          <w:szCs w:val="22"/>
        </w:rPr>
      </w:pPr>
      <w:r w:rsidRPr="0091492F">
        <w:rPr>
          <w:rFonts w:asciiTheme="majorHAnsi" w:eastAsia="MS PGothic" w:hAnsiTheme="majorHAnsi" w:cstheme="majorHAnsi"/>
          <w:color w:val="000000" w:themeColor="text1"/>
          <w:kern w:val="24"/>
          <w:sz w:val="22"/>
          <w:szCs w:val="22"/>
          <w:lang w:val="en-US"/>
        </w:rPr>
        <w:t>APM is chartered. We’re the only chartered organisation representing the project profession, anywhere in the world. We know that better project delivery is about achieving your desired outcome. We believe that doing so is about so much more than process alone. We’re champions of the new. There has never been a more important time for debate, so naturally we’re at the heart and helm of that too. In a complex and shifting world, we’re helping the project profession deliver better. </w:t>
      </w:r>
    </w:p>
    <w:p w14:paraId="55744218" w14:textId="77777777" w:rsidR="00F93681" w:rsidRPr="0091492F" w:rsidRDefault="00F93681" w:rsidP="00F93681">
      <w:pPr>
        <w:rPr>
          <w:rFonts w:asciiTheme="majorHAnsi" w:hAnsiTheme="majorHAnsi" w:cstheme="majorHAnsi"/>
          <w:b/>
          <w:szCs w:val="22"/>
        </w:rPr>
      </w:pPr>
    </w:p>
    <w:p w14:paraId="6818752C" w14:textId="77777777" w:rsidR="00F93681" w:rsidRPr="0091492F" w:rsidRDefault="00F93681" w:rsidP="00F93681">
      <w:pPr>
        <w:jc w:val="center"/>
        <w:rPr>
          <w:rFonts w:asciiTheme="majorHAnsi" w:hAnsiTheme="majorHAnsi" w:cstheme="majorHAnsi"/>
          <w:b/>
          <w:szCs w:val="22"/>
        </w:rPr>
      </w:pPr>
    </w:p>
    <w:p w14:paraId="0D540CC1" w14:textId="77777777" w:rsidR="00F93681" w:rsidRPr="0091492F" w:rsidRDefault="00F93681" w:rsidP="00F93681">
      <w:pPr>
        <w:jc w:val="center"/>
        <w:rPr>
          <w:rFonts w:asciiTheme="majorHAnsi" w:hAnsiTheme="majorHAnsi" w:cstheme="majorHAnsi"/>
          <w:b/>
          <w:szCs w:val="22"/>
        </w:rPr>
      </w:pPr>
    </w:p>
    <w:p w14:paraId="6C79ED93" w14:textId="5E1BF5D8" w:rsidR="00F93681" w:rsidRPr="0091492F" w:rsidRDefault="00F93681" w:rsidP="00F93681">
      <w:pPr>
        <w:jc w:val="center"/>
        <w:rPr>
          <w:rFonts w:asciiTheme="majorHAnsi" w:hAnsiTheme="majorHAnsi" w:cstheme="majorHAnsi"/>
          <w:b/>
          <w:szCs w:val="22"/>
        </w:rPr>
      </w:pPr>
      <w:r w:rsidRPr="0091492F">
        <w:rPr>
          <w:rFonts w:asciiTheme="majorHAnsi" w:hAnsiTheme="majorHAnsi" w:cstheme="majorHAnsi"/>
          <w:b/>
          <w:szCs w:val="22"/>
        </w:rPr>
        <w:t xml:space="preserve">If you are interested in this opportunity and feel you have the necessary attributes, </w:t>
      </w:r>
      <w:r w:rsidR="0091492F" w:rsidRPr="0091492F">
        <w:rPr>
          <w:rFonts w:asciiTheme="majorHAnsi" w:hAnsiTheme="majorHAnsi" w:cstheme="majorHAnsi"/>
          <w:b/>
          <w:szCs w:val="22"/>
        </w:rPr>
        <w:t>skills,</w:t>
      </w:r>
      <w:r w:rsidRPr="0091492F">
        <w:rPr>
          <w:rFonts w:asciiTheme="majorHAnsi" w:hAnsiTheme="majorHAnsi" w:cstheme="majorHAnsi"/>
          <w:b/>
          <w:szCs w:val="22"/>
        </w:rPr>
        <w:t xml:space="preserve"> and expertise for the role, please send your CV and covering letter to e-mail: </w:t>
      </w:r>
      <w:hyperlink r:id="rId11" w:history="1">
        <w:r w:rsidRPr="0091492F">
          <w:rPr>
            <w:rStyle w:val="Hyperlink"/>
            <w:rFonts w:asciiTheme="majorHAnsi" w:hAnsiTheme="majorHAnsi" w:cstheme="majorHAnsi"/>
            <w:b/>
            <w:szCs w:val="22"/>
          </w:rPr>
          <w:t>recruitment@apm.org.uk</w:t>
        </w:r>
      </w:hyperlink>
      <w:r w:rsidRPr="0091492F">
        <w:rPr>
          <w:rFonts w:asciiTheme="majorHAnsi" w:hAnsiTheme="majorHAnsi" w:cstheme="majorHAnsi"/>
          <w:b/>
          <w:szCs w:val="22"/>
        </w:rPr>
        <w:t xml:space="preserve"> closing date </w:t>
      </w:r>
      <w:r w:rsidR="00D33463">
        <w:rPr>
          <w:rFonts w:asciiTheme="majorHAnsi" w:hAnsiTheme="majorHAnsi" w:cstheme="majorHAnsi"/>
          <w:b/>
          <w:szCs w:val="22"/>
        </w:rPr>
        <w:t>18</w:t>
      </w:r>
      <w:r w:rsidR="00D33463" w:rsidRPr="00D33463">
        <w:rPr>
          <w:rFonts w:asciiTheme="majorHAnsi" w:hAnsiTheme="majorHAnsi" w:cstheme="majorHAnsi"/>
          <w:b/>
          <w:szCs w:val="22"/>
          <w:vertAlign w:val="superscript"/>
        </w:rPr>
        <w:t>th</w:t>
      </w:r>
      <w:r w:rsidR="00D33463">
        <w:rPr>
          <w:rFonts w:asciiTheme="majorHAnsi" w:hAnsiTheme="majorHAnsi" w:cstheme="majorHAnsi"/>
          <w:b/>
          <w:szCs w:val="22"/>
        </w:rPr>
        <w:t xml:space="preserve"> October 2021 @ 9am</w:t>
      </w:r>
    </w:p>
    <w:p w14:paraId="1C9C19B7" w14:textId="77777777" w:rsidR="00F93681" w:rsidRPr="0091492F" w:rsidRDefault="00F93681" w:rsidP="00F93681">
      <w:pPr>
        <w:jc w:val="center"/>
        <w:rPr>
          <w:rFonts w:asciiTheme="majorHAnsi" w:hAnsiTheme="majorHAnsi" w:cstheme="majorHAnsi"/>
          <w:b/>
          <w:szCs w:val="22"/>
        </w:rPr>
      </w:pPr>
    </w:p>
    <w:p w14:paraId="2B9337F4" w14:textId="77777777" w:rsidR="00F93681" w:rsidRPr="0091492F" w:rsidRDefault="00F93681" w:rsidP="00F93681">
      <w:pPr>
        <w:spacing w:before="100" w:beforeAutospacing="1" w:after="100" w:afterAutospacing="1"/>
        <w:rPr>
          <w:rFonts w:asciiTheme="majorHAnsi" w:hAnsiTheme="majorHAnsi" w:cstheme="majorHAnsi"/>
          <w:b/>
          <w:bCs/>
          <w:color w:val="000000"/>
          <w:szCs w:val="22"/>
          <w:lang w:eastAsia="en-GB"/>
        </w:rPr>
      </w:pPr>
      <w:r w:rsidRPr="0091492F">
        <w:rPr>
          <w:rFonts w:asciiTheme="majorHAnsi" w:hAnsiTheme="majorHAnsi" w:cstheme="majorHAnsi"/>
          <w:b/>
          <w:bCs/>
          <w:i/>
          <w:iCs/>
          <w:color w:val="000000"/>
          <w:szCs w:val="22"/>
          <w:lang w:eastAsia="en-GB"/>
        </w:rPr>
        <w:t>Main benefits at APM:</w:t>
      </w:r>
    </w:p>
    <w:p w14:paraId="49D66781" w14:textId="77777777" w:rsidR="00F93681" w:rsidRPr="0091492F" w:rsidRDefault="00F93681" w:rsidP="00F93681">
      <w:pPr>
        <w:numPr>
          <w:ilvl w:val="0"/>
          <w:numId w:val="16"/>
        </w:numPr>
        <w:spacing w:before="100" w:beforeAutospacing="1" w:after="100" w:afterAutospacing="1"/>
        <w:rPr>
          <w:rFonts w:asciiTheme="majorHAnsi" w:eastAsia="Times New Roman" w:hAnsiTheme="majorHAnsi" w:cstheme="majorHAnsi"/>
          <w:color w:val="000000"/>
          <w:szCs w:val="22"/>
          <w:lang w:eastAsia="en-GB"/>
        </w:rPr>
      </w:pPr>
      <w:r w:rsidRPr="0091492F">
        <w:rPr>
          <w:rFonts w:asciiTheme="majorHAnsi" w:eastAsia="Times New Roman" w:hAnsiTheme="majorHAnsi" w:cstheme="majorHAnsi"/>
          <w:color w:val="000000"/>
          <w:szCs w:val="22"/>
          <w:lang w:eastAsia="en-GB"/>
        </w:rPr>
        <w:t xml:space="preserve">25 days holiday (excluding all public holidays). This increases with length of service </w:t>
      </w:r>
      <w:r w:rsidRPr="0091492F">
        <w:rPr>
          <w:rFonts w:asciiTheme="majorHAnsi" w:eastAsia="Times New Roman" w:hAnsiTheme="majorHAnsi" w:cstheme="majorHAnsi"/>
          <w:szCs w:val="22"/>
        </w:rPr>
        <w:t>–</w:t>
      </w:r>
      <w:r w:rsidRPr="0091492F">
        <w:rPr>
          <w:rFonts w:asciiTheme="majorHAnsi" w:eastAsia="Times New Roman" w:hAnsiTheme="majorHAnsi" w:cstheme="majorHAnsi"/>
          <w:color w:val="000000"/>
          <w:szCs w:val="22"/>
          <w:lang w:eastAsia="en-GB"/>
        </w:rPr>
        <w:t xml:space="preserve"> by one day after four years’ service, then another day every other year, to a max of 30 days per year).</w:t>
      </w:r>
    </w:p>
    <w:p w14:paraId="414D8DDD" w14:textId="77777777" w:rsidR="00F93681" w:rsidRPr="0091492F" w:rsidRDefault="00F93681" w:rsidP="00F93681">
      <w:pPr>
        <w:numPr>
          <w:ilvl w:val="0"/>
          <w:numId w:val="16"/>
        </w:numPr>
        <w:spacing w:before="100" w:beforeAutospacing="1" w:after="100" w:afterAutospacing="1"/>
        <w:rPr>
          <w:rFonts w:asciiTheme="majorHAnsi" w:eastAsia="Times New Roman" w:hAnsiTheme="majorHAnsi" w:cstheme="majorHAnsi"/>
          <w:color w:val="000000"/>
          <w:szCs w:val="22"/>
          <w:lang w:eastAsia="en-GB"/>
        </w:rPr>
      </w:pPr>
      <w:r w:rsidRPr="0091492F">
        <w:rPr>
          <w:rFonts w:asciiTheme="majorHAnsi" w:eastAsia="Times New Roman" w:hAnsiTheme="majorHAnsi" w:cstheme="majorHAnsi"/>
          <w:color w:val="000000"/>
          <w:szCs w:val="22"/>
          <w:lang w:eastAsia="en-GB"/>
        </w:rPr>
        <w:t>Private healthcare and dental cover is available after completion of six-month probationary period. APM pays the premium for the employee. This becomes a 'benefit in kind’.</w:t>
      </w:r>
    </w:p>
    <w:p w14:paraId="5748347F" w14:textId="77777777" w:rsidR="00F93681" w:rsidRPr="0091492F" w:rsidRDefault="00F93681" w:rsidP="00F93681">
      <w:pPr>
        <w:numPr>
          <w:ilvl w:val="0"/>
          <w:numId w:val="16"/>
        </w:numPr>
        <w:spacing w:before="100" w:beforeAutospacing="1" w:after="100" w:afterAutospacing="1"/>
        <w:rPr>
          <w:rFonts w:asciiTheme="majorHAnsi" w:eastAsia="Times New Roman" w:hAnsiTheme="majorHAnsi" w:cstheme="majorHAnsi"/>
          <w:color w:val="000000"/>
          <w:szCs w:val="22"/>
          <w:lang w:eastAsia="en-GB"/>
        </w:rPr>
      </w:pPr>
      <w:r w:rsidRPr="0091492F">
        <w:rPr>
          <w:rFonts w:asciiTheme="majorHAnsi" w:eastAsia="Times New Roman" w:hAnsiTheme="majorHAnsi" w:cstheme="majorHAnsi"/>
          <w:color w:val="000000"/>
          <w:szCs w:val="22"/>
          <w:lang w:eastAsia="en-GB"/>
        </w:rPr>
        <w:t>Pension scheme offered in line with auto enrolment. APM can contribute up to 7% of your salary depending on your own contribution. APM will contribute a minimum 4% of your salary. The pension scheme is available as a salary sacrifice.</w:t>
      </w:r>
    </w:p>
    <w:p w14:paraId="0812C47B" w14:textId="77777777" w:rsidR="00F93681" w:rsidRPr="0091492F" w:rsidRDefault="00F93681" w:rsidP="00F93681">
      <w:pPr>
        <w:numPr>
          <w:ilvl w:val="0"/>
          <w:numId w:val="16"/>
        </w:numPr>
        <w:spacing w:before="100" w:beforeAutospacing="1" w:after="100" w:afterAutospacing="1"/>
        <w:rPr>
          <w:rFonts w:asciiTheme="majorHAnsi" w:eastAsia="Times New Roman" w:hAnsiTheme="majorHAnsi" w:cstheme="majorHAnsi"/>
          <w:color w:val="000000"/>
          <w:szCs w:val="22"/>
          <w:lang w:eastAsia="en-GB"/>
        </w:rPr>
      </w:pPr>
      <w:r w:rsidRPr="0091492F">
        <w:rPr>
          <w:rFonts w:asciiTheme="majorHAnsi" w:eastAsia="Times New Roman" w:hAnsiTheme="majorHAnsi" w:cstheme="majorHAnsi"/>
          <w:color w:val="000000"/>
          <w:szCs w:val="22"/>
          <w:lang w:eastAsia="en-GB"/>
        </w:rPr>
        <w:t>There is a sick pay scheme which pays up to 30 days (pro-rated for part time employees) full pay for sickness absence in a rolling 12 months period, payable after probationary period.</w:t>
      </w:r>
    </w:p>
    <w:p w14:paraId="53085C14" w14:textId="77777777" w:rsidR="00F93681" w:rsidRPr="0091492F" w:rsidRDefault="00F93681" w:rsidP="00F93681">
      <w:pPr>
        <w:numPr>
          <w:ilvl w:val="0"/>
          <w:numId w:val="16"/>
        </w:numPr>
        <w:spacing w:before="100" w:beforeAutospacing="1" w:after="100" w:afterAutospacing="1"/>
        <w:rPr>
          <w:rFonts w:asciiTheme="majorHAnsi" w:eastAsia="Times New Roman" w:hAnsiTheme="majorHAnsi" w:cstheme="majorHAnsi"/>
          <w:color w:val="000000"/>
          <w:szCs w:val="22"/>
          <w:lang w:eastAsia="en-GB"/>
        </w:rPr>
      </w:pPr>
      <w:r w:rsidRPr="0091492F">
        <w:rPr>
          <w:rFonts w:asciiTheme="majorHAnsi" w:eastAsia="Times New Roman" w:hAnsiTheme="majorHAnsi" w:cstheme="majorHAnsi"/>
          <w:color w:val="000000"/>
          <w:szCs w:val="22"/>
          <w:lang w:eastAsia="en-GB"/>
        </w:rPr>
        <w:t>Life assurance at four times the salary.</w:t>
      </w:r>
    </w:p>
    <w:p w14:paraId="02C14A5B" w14:textId="77777777" w:rsidR="00F93681" w:rsidRPr="0091492F" w:rsidRDefault="00F93681" w:rsidP="00F93681">
      <w:pPr>
        <w:numPr>
          <w:ilvl w:val="0"/>
          <w:numId w:val="16"/>
        </w:numPr>
        <w:spacing w:before="100" w:beforeAutospacing="1" w:after="100" w:afterAutospacing="1"/>
        <w:rPr>
          <w:rFonts w:asciiTheme="majorHAnsi" w:eastAsia="Times New Roman" w:hAnsiTheme="majorHAnsi" w:cstheme="majorHAnsi"/>
          <w:color w:val="000000"/>
          <w:szCs w:val="22"/>
          <w:lang w:eastAsia="en-GB"/>
        </w:rPr>
      </w:pPr>
      <w:r w:rsidRPr="0091492F">
        <w:rPr>
          <w:rFonts w:asciiTheme="majorHAnsi" w:eastAsia="Times New Roman" w:hAnsiTheme="majorHAnsi" w:cstheme="majorHAnsi"/>
          <w:color w:val="000000"/>
          <w:szCs w:val="22"/>
          <w:lang w:eastAsia="en-GB"/>
        </w:rPr>
        <w:t xml:space="preserve">Salary sacrifice schemes </w:t>
      </w:r>
      <w:r w:rsidRPr="0091492F">
        <w:rPr>
          <w:rFonts w:asciiTheme="majorHAnsi" w:eastAsia="Times New Roman" w:hAnsiTheme="majorHAnsi" w:cstheme="majorHAnsi"/>
          <w:szCs w:val="22"/>
        </w:rPr>
        <w:t>–</w:t>
      </w:r>
      <w:r w:rsidRPr="0091492F">
        <w:rPr>
          <w:rFonts w:asciiTheme="majorHAnsi" w:eastAsia="Times New Roman" w:hAnsiTheme="majorHAnsi" w:cstheme="majorHAnsi"/>
          <w:color w:val="000000"/>
          <w:szCs w:val="22"/>
          <w:lang w:eastAsia="en-GB"/>
        </w:rPr>
        <w:t xml:space="preserve"> cycle to work scheme, additional annual leave (up to 10 days), and pension scheme.</w:t>
      </w:r>
    </w:p>
    <w:p w14:paraId="4C4E256D" w14:textId="77777777" w:rsidR="00F93681" w:rsidRPr="0091492F" w:rsidRDefault="00F93681" w:rsidP="00F93681">
      <w:pPr>
        <w:numPr>
          <w:ilvl w:val="0"/>
          <w:numId w:val="16"/>
        </w:numPr>
        <w:spacing w:before="100" w:beforeAutospacing="1" w:after="100" w:afterAutospacing="1"/>
        <w:rPr>
          <w:rFonts w:asciiTheme="majorHAnsi" w:eastAsia="Times New Roman" w:hAnsiTheme="majorHAnsi" w:cstheme="majorHAnsi"/>
          <w:color w:val="000000"/>
          <w:szCs w:val="22"/>
          <w:lang w:eastAsia="en-GB"/>
        </w:rPr>
      </w:pPr>
      <w:r w:rsidRPr="0091492F">
        <w:rPr>
          <w:rFonts w:asciiTheme="majorHAnsi" w:eastAsia="Times New Roman" w:hAnsiTheme="majorHAnsi" w:cstheme="majorHAnsi"/>
          <w:color w:val="000000"/>
          <w:szCs w:val="22"/>
          <w:lang w:eastAsia="en-GB"/>
        </w:rPr>
        <w:t xml:space="preserve">Free parking </w:t>
      </w:r>
      <w:r w:rsidRPr="0091492F">
        <w:rPr>
          <w:rFonts w:asciiTheme="majorHAnsi" w:eastAsia="Times New Roman" w:hAnsiTheme="majorHAnsi" w:cstheme="majorHAnsi"/>
          <w:szCs w:val="22"/>
        </w:rPr>
        <w:t>–</w:t>
      </w:r>
      <w:r w:rsidRPr="0091492F">
        <w:rPr>
          <w:rFonts w:asciiTheme="majorHAnsi" w:eastAsia="Times New Roman" w:hAnsiTheme="majorHAnsi" w:cstheme="majorHAnsi"/>
          <w:color w:val="000000"/>
          <w:szCs w:val="22"/>
          <w:lang w:eastAsia="en-GB"/>
        </w:rPr>
        <w:t xml:space="preserve"> this is not guaranteed.</w:t>
      </w:r>
    </w:p>
    <w:p w14:paraId="6CFEB26B" w14:textId="77777777" w:rsidR="00F93681" w:rsidRPr="0091492F" w:rsidRDefault="00F93681" w:rsidP="00F93681">
      <w:pPr>
        <w:numPr>
          <w:ilvl w:val="0"/>
          <w:numId w:val="16"/>
        </w:numPr>
        <w:spacing w:before="100" w:beforeAutospacing="1" w:after="100" w:afterAutospacing="1"/>
        <w:rPr>
          <w:rFonts w:asciiTheme="majorHAnsi" w:eastAsia="Times New Roman" w:hAnsiTheme="majorHAnsi" w:cstheme="majorHAnsi"/>
          <w:color w:val="000000"/>
          <w:szCs w:val="22"/>
          <w:lang w:eastAsia="en-GB"/>
        </w:rPr>
      </w:pPr>
      <w:r w:rsidRPr="0091492F">
        <w:rPr>
          <w:rFonts w:asciiTheme="majorHAnsi" w:eastAsia="Times New Roman" w:hAnsiTheme="majorHAnsi" w:cstheme="majorHAnsi"/>
          <w:color w:val="000000"/>
          <w:szCs w:val="22"/>
          <w:lang w:eastAsia="en-GB"/>
        </w:rPr>
        <w:t>Employee Assistance Programme</w:t>
      </w:r>
    </w:p>
    <w:p w14:paraId="020FB254" w14:textId="77777777" w:rsidR="00F93681" w:rsidRPr="0091492F" w:rsidRDefault="00F93681" w:rsidP="00F93681">
      <w:pPr>
        <w:pStyle w:val="ListParagraph"/>
        <w:numPr>
          <w:ilvl w:val="0"/>
          <w:numId w:val="16"/>
        </w:numPr>
        <w:rPr>
          <w:rFonts w:asciiTheme="majorHAnsi" w:hAnsiTheme="majorHAnsi" w:cstheme="majorHAnsi"/>
          <w:b/>
          <w:sz w:val="22"/>
          <w:szCs w:val="22"/>
        </w:rPr>
      </w:pPr>
      <w:r w:rsidRPr="0091492F">
        <w:rPr>
          <w:rFonts w:asciiTheme="majorHAnsi" w:hAnsiTheme="majorHAnsi" w:cstheme="majorHAnsi"/>
          <w:color w:val="000000"/>
          <w:sz w:val="22"/>
          <w:szCs w:val="22"/>
          <w:lang w:eastAsia="en-GB"/>
        </w:rPr>
        <w:t>Performance Related Pay (PRP) scheme. The discretionary bonus will take account of individual performance as well as APM’s overall financial performance</w:t>
      </w:r>
    </w:p>
    <w:p w14:paraId="2F38F2F2" w14:textId="77777777" w:rsidR="00F93681" w:rsidRPr="0091492F" w:rsidRDefault="00F93681" w:rsidP="00F93681">
      <w:pPr>
        <w:pStyle w:val="ListParagraph"/>
        <w:numPr>
          <w:ilvl w:val="0"/>
          <w:numId w:val="16"/>
        </w:numPr>
        <w:rPr>
          <w:rFonts w:asciiTheme="majorHAnsi" w:hAnsiTheme="majorHAnsi" w:cstheme="majorHAnsi"/>
          <w:b/>
          <w:sz w:val="22"/>
          <w:szCs w:val="22"/>
        </w:rPr>
      </w:pPr>
      <w:r w:rsidRPr="0091492F">
        <w:rPr>
          <w:rFonts w:asciiTheme="majorHAnsi" w:hAnsiTheme="majorHAnsi" w:cstheme="majorHAnsi"/>
          <w:color w:val="000000"/>
          <w:sz w:val="22"/>
          <w:szCs w:val="22"/>
          <w:lang w:eastAsia="en-GB"/>
        </w:rPr>
        <w:t>One volunteering day per year</w:t>
      </w:r>
    </w:p>
    <w:p w14:paraId="36CCEAC2" w14:textId="77777777" w:rsidR="00F93681" w:rsidRPr="0091492F" w:rsidRDefault="00F93681" w:rsidP="00F93681">
      <w:pPr>
        <w:pStyle w:val="ListParagraph"/>
        <w:ind w:left="1080"/>
        <w:rPr>
          <w:rFonts w:asciiTheme="majorHAnsi" w:hAnsiTheme="majorHAnsi" w:cstheme="majorHAnsi"/>
          <w:b/>
          <w:sz w:val="22"/>
          <w:szCs w:val="22"/>
        </w:rPr>
      </w:pPr>
    </w:p>
    <w:p w14:paraId="6E56F1D6" w14:textId="77777777" w:rsidR="00F93681" w:rsidRPr="0091492F" w:rsidRDefault="00F93681" w:rsidP="00F93681">
      <w:pPr>
        <w:rPr>
          <w:rFonts w:asciiTheme="majorHAnsi" w:hAnsiTheme="majorHAnsi" w:cstheme="majorHAnsi"/>
          <w:b/>
          <w:bCs/>
          <w:i/>
          <w:iCs/>
          <w:color w:val="000000"/>
          <w:lang w:eastAsia="en-GB"/>
        </w:rPr>
      </w:pPr>
    </w:p>
    <w:p w14:paraId="37FDD8F3" w14:textId="77777777" w:rsidR="00235FE3" w:rsidRPr="0091492F" w:rsidRDefault="00235FE3" w:rsidP="00F93681">
      <w:pPr>
        <w:jc w:val="both"/>
        <w:rPr>
          <w:rFonts w:asciiTheme="majorHAnsi" w:hAnsiTheme="majorHAnsi" w:cstheme="majorHAnsi"/>
          <w:szCs w:val="22"/>
        </w:rPr>
      </w:pPr>
    </w:p>
    <w:sectPr w:rsidR="00235FE3" w:rsidRPr="0091492F" w:rsidSect="00A91A7F">
      <w:headerReference w:type="default" r:id="rId12"/>
      <w:headerReference w:type="first" r:id="rId13"/>
      <w:footerReference w:type="first" r:id="rId14"/>
      <w:pgSz w:w="11900" w:h="16840"/>
      <w:pgMar w:top="1350" w:right="1270" w:bottom="1985" w:left="1276" w:header="1276" w:footer="941"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7184E8" w14:textId="77777777" w:rsidR="001B5766" w:rsidRDefault="001B5766" w:rsidP="003B74E5">
      <w:r>
        <w:separator/>
      </w:r>
    </w:p>
  </w:endnote>
  <w:endnote w:type="continuationSeparator" w:id="0">
    <w:p w14:paraId="4E43B954" w14:textId="77777777" w:rsidR="001B5766" w:rsidRDefault="001B5766" w:rsidP="003B7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F058D" w14:textId="77777777" w:rsidR="001B5766" w:rsidRDefault="001B5766" w:rsidP="00BC5978">
    <w:pPr>
      <w:pStyle w:val="Footer"/>
      <w:ind w:firstLine="360"/>
    </w:pPr>
    <w:r>
      <w:rPr>
        <w:noProof/>
        <w:lang w:eastAsia="en-GB"/>
      </w:rPr>
      <w:drawing>
        <wp:anchor distT="0" distB="0" distL="114300" distR="114300" simplePos="0" relativeHeight="251664384" behindDoc="0" locked="0" layoutInCell="1" allowOverlap="1" wp14:anchorId="4E324DD4" wp14:editId="7AE095C1">
          <wp:simplePos x="0" y="0"/>
          <wp:positionH relativeFrom="column">
            <wp:posOffset>3771900</wp:posOffset>
          </wp:positionH>
          <wp:positionV relativeFrom="paragraph">
            <wp:posOffset>-84455</wp:posOffset>
          </wp:positionV>
          <wp:extent cx="2524760" cy="596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ered_master_purple_block-S.png"/>
                  <pic:cNvPicPr/>
                </pic:nvPicPr>
                <pic:blipFill>
                  <a:blip r:embed="rId1">
                    <a:extLst>
                      <a:ext uri="{28A0092B-C50C-407E-A947-70E740481C1C}">
                        <a14:useLocalDpi xmlns:a14="http://schemas.microsoft.com/office/drawing/2010/main" val="0"/>
                      </a:ext>
                    </a:extLst>
                  </a:blip>
                  <a:stretch>
                    <a:fillRect/>
                  </a:stretch>
                </pic:blipFill>
                <pic:spPr>
                  <a:xfrm>
                    <a:off x="0" y="0"/>
                    <a:ext cx="2524760" cy="596400"/>
                  </a:xfrm>
                  <a:prstGeom prst="rect">
                    <a:avLst/>
                  </a:prstGeom>
                </pic:spPr>
              </pic:pic>
            </a:graphicData>
          </a:graphic>
          <wp14:sizeRelH relativeFrom="page">
            <wp14:pctWidth>0</wp14:pctWidth>
          </wp14:sizeRelH>
          <wp14:sizeRelV relativeFrom="page">
            <wp14:pctHeight>0</wp14:pctHeight>
          </wp14:sizeRelV>
        </wp:anchor>
      </w:drawing>
    </w:r>
  </w:p>
  <w:p w14:paraId="43B4BA87" w14:textId="77777777" w:rsidR="001B5766" w:rsidRDefault="001B5766" w:rsidP="003B74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8EEB4E" w14:textId="77777777" w:rsidR="001B5766" w:rsidRDefault="001B5766" w:rsidP="003B74E5">
      <w:r>
        <w:separator/>
      </w:r>
    </w:p>
  </w:footnote>
  <w:footnote w:type="continuationSeparator" w:id="0">
    <w:p w14:paraId="327CFD0A" w14:textId="77777777" w:rsidR="001B5766" w:rsidRDefault="001B5766" w:rsidP="003B74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5A49F" w14:textId="0B191C6E" w:rsidR="001B5766" w:rsidRDefault="00833600">
    <w:pPr>
      <w:pStyle w:val="Header"/>
    </w:pPr>
    <w:r>
      <w:rPr>
        <w:noProof/>
      </w:rPr>
      <w:drawing>
        <wp:anchor distT="0" distB="0" distL="114300" distR="114300" simplePos="0" relativeHeight="251671552" behindDoc="0" locked="0" layoutInCell="1" allowOverlap="1" wp14:anchorId="5D644EC6" wp14:editId="45D50B9A">
          <wp:simplePos x="0" y="0"/>
          <wp:positionH relativeFrom="page">
            <wp:align>right</wp:align>
          </wp:positionH>
          <wp:positionV relativeFrom="paragraph">
            <wp:posOffset>-885825</wp:posOffset>
          </wp:positionV>
          <wp:extent cx="5331376" cy="12827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PM_A5_sbs_name_white_cmyk.wmf"/>
                  <pic:cNvPicPr/>
                </pic:nvPicPr>
                <pic:blipFill>
                  <a:blip r:embed="rId1"/>
                  <a:stretch>
                    <a:fillRect/>
                  </a:stretch>
                </pic:blipFill>
                <pic:spPr>
                  <a:xfrm>
                    <a:off x="0" y="0"/>
                    <a:ext cx="5331376" cy="12827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BDE49" w14:textId="77777777" w:rsidR="001B5766" w:rsidRDefault="001B5766" w:rsidP="00D82D12">
    <w:pPr>
      <w:pStyle w:val="Documentsubtitle"/>
    </w:pPr>
    <w:r>
      <w:rPr>
        <w:noProof/>
        <w:lang w:eastAsia="en-GB"/>
      </w:rPr>
      <w:drawing>
        <wp:anchor distT="0" distB="0" distL="114300" distR="114300" simplePos="0" relativeHeight="251669504" behindDoc="0" locked="0" layoutInCell="1" allowOverlap="1" wp14:anchorId="305C50FC" wp14:editId="609BA5BE">
          <wp:simplePos x="0" y="0"/>
          <wp:positionH relativeFrom="column">
            <wp:posOffset>5622290</wp:posOffset>
          </wp:positionH>
          <wp:positionV relativeFrom="paragraph">
            <wp:posOffset>-513715</wp:posOffset>
          </wp:positionV>
          <wp:extent cx="664375" cy="675005"/>
          <wp:effectExtent l="0" t="0" r="0" b="1079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m logo.png"/>
                  <pic:cNvPicPr/>
                </pic:nvPicPr>
                <pic:blipFill>
                  <a:blip r:embed="rId1">
                    <a:extLst>
                      <a:ext uri="{28A0092B-C50C-407E-A947-70E740481C1C}">
                        <a14:useLocalDpi xmlns:a14="http://schemas.microsoft.com/office/drawing/2010/main" val="0"/>
                      </a:ext>
                    </a:extLst>
                  </a:blip>
                  <a:stretch>
                    <a:fillRect/>
                  </a:stretch>
                </pic:blipFill>
                <pic:spPr>
                  <a:xfrm>
                    <a:off x="0" y="0"/>
                    <a:ext cx="664375" cy="6750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153C23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952F47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2F2C2C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BFC6B3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A94265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9DEB44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B76A1A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212EFE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282B1D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43C53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FCCA44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C902BF5"/>
    <w:multiLevelType w:val="hybridMultilevel"/>
    <w:tmpl w:val="3FFCF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C12049"/>
    <w:multiLevelType w:val="hybridMultilevel"/>
    <w:tmpl w:val="9E42D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B11630"/>
    <w:multiLevelType w:val="hybridMultilevel"/>
    <w:tmpl w:val="A2122412"/>
    <w:lvl w:ilvl="0" w:tplc="74E4CD60">
      <w:start w:val="1"/>
      <w:numFmt w:val="bullet"/>
      <w:lvlText w:val=""/>
      <w:lvlJc w:val="left"/>
      <w:pPr>
        <w:ind w:left="720"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6F2B54"/>
    <w:multiLevelType w:val="hybridMultilevel"/>
    <w:tmpl w:val="C100C5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D084E98"/>
    <w:multiLevelType w:val="multilevel"/>
    <w:tmpl w:val="0409001D"/>
    <w:numStyleLink w:val="NormalbullsAPMchartered"/>
  </w:abstractNum>
  <w:abstractNum w:abstractNumId="16" w15:restartNumberingAfterBreak="0">
    <w:nsid w:val="311B02F5"/>
    <w:multiLevelType w:val="hybridMultilevel"/>
    <w:tmpl w:val="36281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176071"/>
    <w:multiLevelType w:val="multilevel"/>
    <w:tmpl w:val="0409001D"/>
    <w:styleLink w:val="NormalbullsAPMchartered"/>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A100FC3"/>
    <w:multiLevelType w:val="hybridMultilevel"/>
    <w:tmpl w:val="A9FCB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703C63"/>
    <w:multiLevelType w:val="hybridMultilevel"/>
    <w:tmpl w:val="BF2A5950"/>
    <w:lvl w:ilvl="0" w:tplc="74E4CD60">
      <w:start w:val="1"/>
      <w:numFmt w:val="bullet"/>
      <w:lvlText w:val=""/>
      <w:lvlJc w:val="left"/>
      <w:pPr>
        <w:ind w:left="720"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E10D7E"/>
    <w:multiLevelType w:val="hybridMultilevel"/>
    <w:tmpl w:val="BBE49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0B3B9C"/>
    <w:multiLevelType w:val="hybridMultilevel"/>
    <w:tmpl w:val="10748E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D60404C"/>
    <w:multiLevelType w:val="hybridMultilevel"/>
    <w:tmpl w:val="74021044"/>
    <w:lvl w:ilvl="0" w:tplc="74E4CD60">
      <w:start w:val="1"/>
      <w:numFmt w:val="bullet"/>
      <w:lvlText w:val=""/>
      <w:lvlJc w:val="left"/>
      <w:pPr>
        <w:ind w:left="1080" w:hanging="360"/>
      </w:pPr>
      <w:rPr>
        <w:rFonts w:ascii="Wingdings" w:hAnsi="Wingdings" w:hint="default"/>
        <w:color w:val="000000" w:themeColor="tex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EF019F1"/>
    <w:multiLevelType w:val="hybridMultilevel"/>
    <w:tmpl w:val="F58EEF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7"/>
  </w:num>
  <w:num w:numId="2">
    <w:abstractNumId w:val="15"/>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0"/>
  </w:num>
  <w:num w:numId="14">
    <w:abstractNumId w:val="13"/>
  </w:num>
  <w:num w:numId="15">
    <w:abstractNumId w:val="19"/>
  </w:num>
  <w:num w:numId="16">
    <w:abstractNumId w:val="22"/>
  </w:num>
  <w:num w:numId="17">
    <w:abstractNumId w:val="14"/>
  </w:num>
  <w:num w:numId="18">
    <w:abstractNumId w:val="23"/>
  </w:num>
  <w:num w:numId="19">
    <w:abstractNumId w:val="18"/>
  </w:num>
  <w:num w:numId="20">
    <w:abstractNumId w:val="11"/>
  </w:num>
  <w:num w:numId="21">
    <w:abstractNumId w:val="20"/>
  </w:num>
  <w:num w:numId="22">
    <w:abstractNumId w:val="21"/>
  </w:num>
  <w:num w:numId="23">
    <w:abstractNumId w:val="16"/>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4577">
      <o:colormru v:ext="edit" colors="#0d0c14"/>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865"/>
    <w:rsid w:val="000532DC"/>
    <w:rsid w:val="00096746"/>
    <w:rsid w:val="000D0124"/>
    <w:rsid w:val="00141B60"/>
    <w:rsid w:val="00167013"/>
    <w:rsid w:val="001A4E05"/>
    <w:rsid w:val="001B5766"/>
    <w:rsid w:val="0020001C"/>
    <w:rsid w:val="00235FE3"/>
    <w:rsid w:val="002A1865"/>
    <w:rsid w:val="002F3DCC"/>
    <w:rsid w:val="002F6ED6"/>
    <w:rsid w:val="00321426"/>
    <w:rsid w:val="003862B1"/>
    <w:rsid w:val="003B74E5"/>
    <w:rsid w:val="004C434C"/>
    <w:rsid w:val="004F0B77"/>
    <w:rsid w:val="0056698B"/>
    <w:rsid w:val="005F4664"/>
    <w:rsid w:val="0066740A"/>
    <w:rsid w:val="006D2725"/>
    <w:rsid w:val="006D2956"/>
    <w:rsid w:val="00767488"/>
    <w:rsid w:val="00833600"/>
    <w:rsid w:val="00834D4F"/>
    <w:rsid w:val="008A511B"/>
    <w:rsid w:val="008B21D1"/>
    <w:rsid w:val="008B2C22"/>
    <w:rsid w:val="008C047D"/>
    <w:rsid w:val="008F4BD1"/>
    <w:rsid w:val="0091492F"/>
    <w:rsid w:val="00936241"/>
    <w:rsid w:val="009A4308"/>
    <w:rsid w:val="009E5F7C"/>
    <w:rsid w:val="009F302D"/>
    <w:rsid w:val="00A52097"/>
    <w:rsid w:val="00A60EBB"/>
    <w:rsid w:val="00A91A7F"/>
    <w:rsid w:val="00AA09C0"/>
    <w:rsid w:val="00B006C2"/>
    <w:rsid w:val="00B757A0"/>
    <w:rsid w:val="00B95BB1"/>
    <w:rsid w:val="00BC5978"/>
    <w:rsid w:val="00C2416E"/>
    <w:rsid w:val="00CC3C15"/>
    <w:rsid w:val="00D33463"/>
    <w:rsid w:val="00D82D12"/>
    <w:rsid w:val="00E32F1F"/>
    <w:rsid w:val="00E33F75"/>
    <w:rsid w:val="00E67B55"/>
    <w:rsid w:val="00EA1EBF"/>
    <w:rsid w:val="00ED76C0"/>
    <w:rsid w:val="00EF4727"/>
    <w:rsid w:val="00F40D9D"/>
    <w:rsid w:val="00F465F1"/>
    <w:rsid w:val="00F5445D"/>
    <w:rsid w:val="00F93681"/>
    <w:rsid w:val="00F95DF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colormru v:ext="edit" colors="#0d0c14"/>
    </o:shapedefaults>
    <o:shapelayout v:ext="edit">
      <o:idmap v:ext="edit" data="1"/>
    </o:shapelayout>
  </w:shapeDefaults>
  <w:decimalSymbol w:val="."/>
  <w:listSeparator w:val=","/>
  <w14:docId w14:val="23F9E209"/>
  <w14:defaultImageDpi w14:val="300"/>
  <w15:docId w15:val="{876F9212-ABFD-4616-9CA9-BC06EAF91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APM Chartered"/>
    <w:qFormat/>
    <w:rsid w:val="00B006C2"/>
    <w:rPr>
      <w:rFonts w:ascii="Calibri" w:hAnsi="Calibri"/>
      <w:sz w:val="22"/>
    </w:rPr>
  </w:style>
  <w:style w:type="paragraph" w:styleId="Heading1">
    <w:name w:val="heading 1"/>
    <w:basedOn w:val="Normal"/>
    <w:next w:val="Normal"/>
    <w:link w:val="Heading1Char"/>
    <w:autoRedefine/>
    <w:uiPriority w:val="9"/>
    <w:qFormat/>
    <w:rsid w:val="009A4308"/>
    <w:pPr>
      <w:keepNext/>
      <w:keepLines/>
      <w:spacing w:before="480"/>
      <w:outlineLvl w:val="0"/>
    </w:pPr>
    <w:rPr>
      <w:rFonts w:asciiTheme="majorHAnsi" w:eastAsiaTheme="majorEastAsia" w:hAnsiTheme="majorHAnsi" w:cstheme="majorBidi"/>
      <w:b/>
      <w:bCs/>
      <w:color w:val="201A34"/>
      <w:sz w:val="32"/>
      <w:szCs w:val="32"/>
    </w:rPr>
  </w:style>
  <w:style w:type="paragraph" w:styleId="Heading2">
    <w:name w:val="heading 2"/>
    <w:basedOn w:val="Normal"/>
    <w:next w:val="Normal"/>
    <w:link w:val="Heading2Char"/>
    <w:uiPriority w:val="9"/>
    <w:unhideWhenUsed/>
    <w:qFormat/>
    <w:rsid w:val="003B74E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41B60"/>
    <w:pPr>
      <w:keepNext/>
      <w:keepLines/>
      <w:spacing w:before="20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uiPriority w:val="9"/>
    <w:unhideWhenUsed/>
    <w:qFormat/>
    <w:rsid w:val="000D012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0D0124"/>
    <w:rPr>
      <w:rFonts w:cs="Lucida Grande"/>
    </w:rPr>
  </w:style>
  <w:style w:type="paragraph" w:styleId="BalloonText">
    <w:name w:val="Balloon Text"/>
    <w:basedOn w:val="Normal"/>
    <w:link w:val="BalloonTextChar"/>
    <w:uiPriority w:val="99"/>
    <w:semiHidden/>
    <w:unhideWhenUsed/>
    <w:rsid w:val="000D0124"/>
    <w:rPr>
      <w:rFonts w:ascii="Lucida Grande" w:hAnsi="Lucida Grande" w:cs="Lucida Grande"/>
      <w:sz w:val="18"/>
      <w:szCs w:val="18"/>
    </w:rPr>
  </w:style>
  <w:style w:type="paragraph" w:styleId="Header">
    <w:name w:val="header"/>
    <w:basedOn w:val="Normal"/>
    <w:link w:val="HeaderChar"/>
    <w:uiPriority w:val="99"/>
    <w:unhideWhenUsed/>
    <w:rsid w:val="004F0B77"/>
    <w:pPr>
      <w:tabs>
        <w:tab w:val="center" w:pos="4320"/>
        <w:tab w:val="right" w:pos="8640"/>
      </w:tabs>
    </w:pPr>
  </w:style>
  <w:style w:type="character" w:customStyle="1" w:styleId="HeaderChar">
    <w:name w:val="Header Char"/>
    <w:basedOn w:val="DefaultParagraphFont"/>
    <w:link w:val="Header"/>
    <w:uiPriority w:val="99"/>
    <w:rsid w:val="004F0B77"/>
  </w:style>
  <w:style w:type="paragraph" w:styleId="Footer">
    <w:name w:val="footer"/>
    <w:basedOn w:val="Normal"/>
    <w:link w:val="FooterChar"/>
    <w:uiPriority w:val="99"/>
    <w:unhideWhenUsed/>
    <w:rsid w:val="004F0B77"/>
    <w:pPr>
      <w:tabs>
        <w:tab w:val="center" w:pos="4320"/>
        <w:tab w:val="right" w:pos="8640"/>
      </w:tabs>
    </w:pPr>
  </w:style>
  <w:style w:type="character" w:customStyle="1" w:styleId="FooterChar">
    <w:name w:val="Footer Char"/>
    <w:basedOn w:val="DefaultParagraphFont"/>
    <w:link w:val="Footer"/>
    <w:uiPriority w:val="99"/>
    <w:rsid w:val="004F0B77"/>
  </w:style>
  <w:style w:type="character" w:customStyle="1" w:styleId="DocumentMapChar">
    <w:name w:val="Document Map Char"/>
    <w:basedOn w:val="DefaultParagraphFont"/>
    <w:link w:val="DocumentMap"/>
    <w:uiPriority w:val="99"/>
    <w:semiHidden/>
    <w:rsid w:val="000D0124"/>
    <w:rPr>
      <w:rFonts w:ascii="Calibri" w:hAnsi="Calibri" w:cs="Lucida Grande"/>
    </w:rPr>
  </w:style>
  <w:style w:type="paragraph" w:customStyle="1" w:styleId="SubheadAPMChartered">
    <w:name w:val="Sub head APM Chartered"/>
    <w:basedOn w:val="Normal"/>
    <w:autoRedefine/>
    <w:qFormat/>
    <w:rsid w:val="0066740A"/>
    <w:rPr>
      <w:rFonts w:asciiTheme="majorHAnsi" w:hAnsiTheme="majorHAnsi"/>
      <w:b/>
      <w:color w:val="201A34"/>
      <w:sz w:val="28"/>
    </w:rPr>
  </w:style>
  <w:style w:type="paragraph" w:styleId="Quote">
    <w:name w:val="Quote"/>
    <w:basedOn w:val="Normal"/>
    <w:next w:val="Normal"/>
    <w:link w:val="QuoteChar"/>
    <w:uiPriority w:val="29"/>
    <w:qFormat/>
    <w:rsid w:val="00141B60"/>
    <w:rPr>
      <w:i/>
      <w:iCs/>
      <w:color w:val="000000" w:themeColor="text1"/>
    </w:rPr>
  </w:style>
  <w:style w:type="paragraph" w:customStyle="1" w:styleId="DocumenttitleAPMChartered">
    <w:name w:val="Document title APM Chartered"/>
    <w:basedOn w:val="Normal"/>
    <w:autoRedefine/>
    <w:qFormat/>
    <w:rsid w:val="00936241"/>
    <w:rPr>
      <w:rFonts w:asciiTheme="majorHAnsi" w:hAnsiTheme="majorHAnsi"/>
      <w:b/>
      <w:color w:val="201A34"/>
      <w:sz w:val="46"/>
      <w:szCs w:val="36"/>
    </w:rPr>
  </w:style>
  <w:style w:type="numbering" w:customStyle="1" w:styleId="NormalbullsAPMchartered">
    <w:name w:val="Normal bulls APM chartered"/>
    <w:basedOn w:val="NoList"/>
    <w:uiPriority w:val="99"/>
    <w:rsid w:val="00E32F1F"/>
    <w:pPr>
      <w:numPr>
        <w:numId w:val="1"/>
      </w:numPr>
    </w:pPr>
  </w:style>
  <w:style w:type="character" w:customStyle="1" w:styleId="BalloonTextChar">
    <w:name w:val="Balloon Text Char"/>
    <w:basedOn w:val="DefaultParagraphFont"/>
    <w:link w:val="BalloonText"/>
    <w:uiPriority w:val="99"/>
    <w:semiHidden/>
    <w:rsid w:val="000D0124"/>
    <w:rPr>
      <w:rFonts w:ascii="Lucida Grande" w:hAnsi="Lucida Grande" w:cs="Lucida Grande"/>
      <w:sz w:val="18"/>
      <w:szCs w:val="18"/>
    </w:rPr>
  </w:style>
  <w:style w:type="character" w:customStyle="1" w:styleId="Heading1Char">
    <w:name w:val="Heading 1 Char"/>
    <w:basedOn w:val="DefaultParagraphFont"/>
    <w:link w:val="Heading1"/>
    <w:uiPriority w:val="9"/>
    <w:rsid w:val="009A4308"/>
    <w:rPr>
      <w:rFonts w:asciiTheme="majorHAnsi" w:eastAsiaTheme="majorEastAsia" w:hAnsiTheme="majorHAnsi" w:cstheme="majorBidi"/>
      <w:b/>
      <w:bCs/>
      <w:color w:val="201A34"/>
      <w:sz w:val="32"/>
      <w:szCs w:val="32"/>
    </w:rPr>
  </w:style>
  <w:style w:type="character" w:customStyle="1" w:styleId="Heading2Char">
    <w:name w:val="Heading 2 Char"/>
    <w:basedOn w:val="DefaultParagraphFont"/>
    <w:link w:val="Heading2"/>
    <w:uiPriority w:val="9"/>
    <w:rsid w:val="003B74E5"/>
    <w:rPr>
      <w:rFonts w:asciiTheme="majorHAnsi" w:eastAsiaTheme="majorEastAsia" w:hAnsiTheme="majorHAnsi" w:cstheme="majorBidi"/>
      <w:b/>
      <w:bCs/>
      <w:color w:val="4F81BD" w:themeColor="accent1"/>
      <w:sz w:val="26"/>
      <w:szCs w:val="26"/>
    </w:rPr>
  </w:style>
  <w:style w:type="character" w:customStyle="1" w:styleId="QuoteChar">
    <w:name w:val="Quote Char"/>
    <w:basedOn w:val="DefaultParagraphFont"/>
    <w:link w:val="Quote"/>
    <w:uiPriority w:val="29"/>
    <w:rsid w:val="00141B60"/>
    <w:rPr>
      <w:rFonts w:ascii="Calibri" w:hAnsi="Calibri"/>
      <w:i/>
      <w:iCs/>
      <w:color w:val="000000" w:themeColor="text1"/>
    </w:rPr>
  </w:style>
  <w:style w:type="character" w:customStyle="1" w:styleId="Heading3Char">
    <w:name w:val="Heading 3 Char"/>
    <w:basedOn w:val="DefaultParagraphFont"/>
    <w:link w:val="Heading3"/>
    <w:uiPriority w:val="9"/>
    <w:rsid w:val="00141B60"/>
    <w:rPr>
      <w:rFonts w:asciiTheme="majorHAnsi" w:eastAsiaTheme="majorEastAsia" w:hAnsiTheme="majorHAnsi" w:cstheme="majorBidi"/>
      <w:b/>
      <w:bCs/>
      <w:color w:val="4F81BD" w:themeColor="accent1"/>
    </w:rPr>
  </w:style>
  <w:style w:type="character" w:customStyle="1" w:styleId="Heading7Char">
    <w:name w:val="Heading 7 Char"/>
    <w:basedOn w:val="DefaultParagraphFont"/>
    <w:link w:val="Heading7"/>
    <w:uiPriority w:val="9"/>
    <w:rsid w:val="000D0124"/>
    <w:rPr>
      <w:rFonts w:asciiTheme="majorHAnsi" w:eastAsiaTheme="majorEastAsia" w:hAnsiTheme="majorHAnsi" w:cstheme="majorBidi"/>
      <w:i/>
      <w:iCs/>
      <w:color w:val="404040" w:themeColor="text1" w:themeTint="BF"/>
    </w:rPr>
  </w:style>
  <w:style w:type="paragraph" w:customStyle="1" w:styleId="Documentsubtitle">
    <w:name w:val="Document sub title"/>
    <w:basedOn w:val="Normal"/>
    <w:autoRedefine/>
    <w:qFormat/>
    <w:rsid w:val="00D82D12"/>
    <w:rPr>
      <w:color w:val="EB114D"/>
      <w:sz w:val="40"/>
    </w:rPr>
  </w:style>
  <w:style w:type="character" w:styleId="PageNumber">
    <w:name w:val="page number"/>
    <w:basedOn w:val="DefaultParagraphFont"/>
    <w:uiPriority w:val="99"/>
    <w:semiHidden/>
    <w:unhideWhenUsed/>
    <w:rsid w:val="003862B1"/>
  </w:style>
  <w:style w:type="paragraph" w:styleId="TOC2">
    <w:name w:val="toc 2"/>
    <w:basedOn w:val="Normal"/>
    <w:next w:val="Normal"/>
    <w:autoRedefine/>
    <w:uiPriority w:val="39"/>
    <w:unhideWhenUsed/>
    <w:rsid w:val="005F4664"/>
    <w:pPr>
      <w:ind w:left="220"/>
    </w:pPr>
  </w:style>
  <w:style w:type="paragraph" w:styleId="TOC1">
    <w:name w:val="toc 1"/>
    <w:basedOn w:val="Normal"/>
    <w:next w:val="Normal"/>
    <w:autoRedefine/>
    <w:uiPriority w:val="39"/>
    <w:unhideWhenUsed/>
    <w:rsid w:val="005F4664"/>
    <w:pPr>
      <w:spacing w:after="100"/>
    </w:pPr>
  </w:style>
  <w:style w:type="paragraph" w:styleId="TOC3">
    <w:name w:val="toc 3"/>
    <w:basedOn w:val="Normal"/>
    <w:next w:val="Normal"/>
    <w:autoRedefine/>
    <w:uiPriority w:val="39"/>
    <w:unhideWhenUsed/>
    <w:rsid w:val="005F4664"/>
    <w:pPr>
      <w:ind w:left="440"/>
    </w:pPr>
  </w:style>
  <w:style w:type="paragraph" w:styleId="TOC4">
    <w:name w:val="toc 4"/>
    <w:basedOn w:val="Normal"/>
    <w:next w:val="Normal"/>
    <w:autoRedefine/>
    <w:uiPriority w:val="39"/>
    <w:unhideWhenUsed/>
    <w:rsid w:val="005F4664"/>
    <w:pPr>
      <w:ind w:left="660"/>
    </w:pPr>
  </w:style>
  <w:style w:type="paragraph" w:styleId="TOC5">
    <w:name w:val="toc 5"/>
    <w:basedOn w:val="Normal"/>
    <w:next w:val="Normal"/>
    <w:autoRedefine/>
    <w:uiPriority w:val="39"/>
    <w:unhideWhenUsed/>
    <w:rsid w:val="005F4664"/>
    <w:pPr>
      <w:ind w:left="880"/>
    </w:pPr>
  </w:style>
  <w:style w:type="paragraph" w:styleId="TOC6">
    <w:name w:val="toc 6"/>
    <w:basedOn w:val="Normal"/>
    <w:next w:val="Normal"/>
    <w:autoRedefine/>
    <w:uiPriority w:val="39"/>
    <w:unhideWhenUsed/>
    <w:rsid w:val="005F4664"/>
    <w:pPr>
      <w:ind w:left="1100"/>
    </w:pPr>
  </w:style>
  <w:style w:type="paragraph" w:styleId="TOC7">
    <w:name w:val="toc 7"/>
    <w:basedOn w:val="Normal"/>
    <w:next w:val="Normal"/>
    <w:autoRedefine/>
    <w:uiPriority w:val="39"/>
    <w:unhideWhenUsed/>
    <w:rsid w:val="005F4664"/>
    <w:pPr>
      <w:ind w:left="1320"/>
    </w:pPr>
  </w:style>
  <w:style w:type="paragraph" w:styleId="TOC8">
    <w:name w:val="toc 8"/>
    <w:basedOn w:val="Normal"/>
    <w:next w:val="Normal"/>
    <w:autoRedefine/>
    <w:uiPriority w:val="39"/>
    <w:unhideWhenUsed/>
    <w:rsid w:val="005F4664"/>
    <w:pPr>
      <w:ind w:left="1540"/>
    </w:pPr>
  </w:style>
  <w:style w:type="paragraph" w:styleId="TOC9">
    <w:name w:val="toc 9"/>
    <w:basedOn w:val="Normal"/>
    <w:next w:val="Normal"/>
    <w:autoRedefine/>
    <w:uiPriority w:val="39"/>
    <w:unhideWhenUsed/>
    <w:rsid w:val="005F4664"/>
    <w:pPr>
      <w:ind w:left="1760"/>
    </w:pPr>
  </w:style>
  <w:style w:type="paragraph" w:customStyle="1" w:styleId="Default">
    <w:name w:val="Default"/>
    <w:rsid w:val="00235FE3"/>
    <w:pPr>
      <w:autoSpaceDE w:val="0"/>
      <w:autoSpaceDN w:val="0"/>
      <w:adjustRightInd w:val="0"/>
    </w:pPr>
    <w:rPr>
      <w:rFonts w:ascii="Calibri" w:eastAsiaTheme="minorHAnsi" w:hAnsi="Calibri" w:cs="Calibri"/>
      <w:color w:val="000000"/>
    </w:rPr>
  </w:style>
  <w:style w:type="paragraph" w:styleId="ListParagraph">
    <w:name w:val="List Paragraph"/>
    <w:basedOn w:val="Normal"/>
    <w:uiPriority w:val="34"/>
    <w:qFormat/>
    <w:rsid w:val="00235FE3"/>
    <w:pPr>
      <w:ind w:left="720"/>
      <w:contextualSpacing/>
    </w:pPr>
    <w:rPr>
      <w:rFonts w:ascii="Times New Roman" w:eastAsia="Times New Roman" w:hAnsi="Times New Roman" w:cs="Times New Roman"/>
      <w:sz w:val="24"/>
      <w:lang w:val="en-US"/>
    </w:rPr>
  </w:style>
  <w:style w:type="paragraph" w:styleId="NoSpacing">
    <w:name w:val="No Spacing"/>
    <w:uiPriority w:val="1"/>
    <w:qFormat/>
    <w:rsid w:val="00F93681"/>
    <w:rPr>
      <w:rFonts w:eastAsiaTheme="minorHAnsi"/>
      <w:sz w:val="22"/>
      <w:szCs w:val="22"/>
    </w:rPr>
  </w:style>
  <w:style w:type="character" w:styleId="Hyperlink">
    <w:name w:val="Hyperlink"/>
    <w:basedOn w:val="DefaultParagraphFont"/>
    <w:uiPriority w:val="99"/>
    <w:unhideWhenUsed/>
    <w:rsid w:val="00F93681"/>
    <w:rPr>
      <w:color w:val="0000FF" w:themeColor="hyperlink"/>
      <w:u w:val="single"/>
    </w:rPr>
  </w:style>
  <w:style w:type="paragraph" w:styleId="NormalWeb">
    <w:name w:val="Normal (Web)"/>
    <w:basedOn w:val="Normal"/>
    <w:uiPriority w:val="99"/>
    <w:unhideWhenUsed/>
    <w:rsid w:val="00F93681"/>
    <w:pPr>
      <w:spacing w:before="100" w:beforeAutospacing="1" w:after="100" w:afterAutospacing="1"/>
    </w:pPr>
    <w:rPr>
      <w:rFonts w:ascii="Times New Roman" w:eastAsia="Times New Roman" w:hAnsi="Times New Roman" w:cs="Times New Roman"/>
      <w:sz w:val="24"/>
      <w:lang w:eastAsia="en-GB"/>
    </w:rPr>
  </w:style>
  <w:style w:type="character" w:styleId="SubtleEmphasis">
    <w:name w:val="Subtle Emphasis"/>
    <w:basedOn w:val="DefaultParagraphFont"/>
    <w:uiPriority w:val="19"/>
    <w:rsid w:val="0091492F"/>
    <w:rPr>
      <w:i/>
      <w:i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ment@apm.org.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PM Document" ma:contentTypeID="0x010100ABD4CCB69E40F840BF6BDC962D6149B300CB2E90D9BF3B584BB5C66DB5EE560F20" ma:contentTypeVersion="12" ma:contentTypeDescription="APM Controlled Document" ma:contentTypeScope="" ma:versionID="db059fc05cbab6b61d67bcc216b8fbd8">
  <xsd:schema xmlns:xsd="http://www.w3.org/2001/XMLSchema" xmlns:xs="http://www.w3.org/2001/XMLSchema" xmlns:p="http://schemas.microsoft.com/office/2006/metadata/properties" xmlns:ns2="f01b0674-026d-4d5c-87d2-4254329cff97" xmlns:ns3="d6fe191a-6bdf-4a7e-8e97-0f3132579f50" targetNamespace="http://schemas.microsoft.com/office/2006/metadata/properties" ma:root="true" ma:fieldsID="6183a7832f004020eeacb4575fee2ed4" ns2:_="" ns3:_="">
    <xsd:import namespace="f01b0674-026d-4d5c-87d2-4254329cff97"/>
    <xsd:import namespace="d6fe191a-6bdf-4a7e-8e97-0f3132579f50"/>
    <xsd:element name="properties">
      <xsd:complexType>
        <xsd:sequence>
          <xsd:element name="documentManagement">
            <xsd:complexType>
              <xsd:all>
                <xsd:element ref="ns2:APM_x0020_Reference_x0020_Number" minOccurs="0"/>
                <xsd:element ref="ns2:oc29ef053a4048f69e7909f1a7d35254" minOccurs="0"/>
                <xsd:element ref="ns2:TaxCatchAll" minOccurs="0"/>
                <xsd:element ref="ns2:TaxCatchAllLabel" minOccurs="0"/>
                <xsd:element ref="ns2:Review_x0020_Date" minOccurs="0"/>
                <xsd:element ref="ns2:Review_x0020_Frequency" minOccurs="0"/>
                <xsd:element ref="ns2:Last_x0020_Review_x0020_Date" minOccurs="0"/>
                <xsd:element ref="ns2:Document_x0020_Owner" minOccurs="0"/>
                <xsd:element ref="ns2:Approval_x0020_Group" minOccurs="0"/>
                <xsd:element ref="ns2:d0e55c9b667c4c27bd4b54e3fb975e7c" minOccurs="0"/>
                <xsd:element ref="ns3:IPMA"/>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1b0674-026d-4d5c-87d2-4254329cff97" elementFormDefault="qualified">
    <xsd:import namespace="http://schemas.microsoft.com/office/2006/documentManagement/types"/>
    <xsd:import namespace="http://schemas.microsoft.com/office/infopath/2007/PartnerControls"/>
    <xsd:element name="APM_x0020_Reference_x0020_Number" ma:index="8" nillable="true" ma:displayName="Ref Number" ma:internalName="APM_x0020_Reference_x0020_Number">
      <xsd:simpleType>
        <xsd:restriction base="dms:Text">
          <xsd:maxLength value="20"/>
        </xsd:restriction>
      </xsd:simpleType>
    </xsd:element>
    <xsd:element name="oc29ef053a4048f69e7909f1a7d35254" ma:index="9" nillable="true" ma:taxonomy="true" ma:internalName="oc29ef053a4048f69e7909f1a7d35254" ma:taxonomyFieldName="APM_x0020_Department" ma:displayName="APM Department" ma:readOnly="false" ma:default="" ma:fieldId="{8c29ef05-3a40-48f6-9e79-09f1a7d35254}" ma:sspId="0342594f-d6b2-4cce-8f42-ffa432574ef8" ma:termSetId="eac49ce3-f646-47df-8d53-ab382e16bb4c"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f5cb26c7-8984-4294-b7c4-551fa119faa9}" ma:internalName="TaxCatchAll" ma:showField="CatchAllData" ma:web="f01b0674-026d-4d5c-87d2-4254329cff97">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f5cb26c7-8984-4294-b7c4-551fa119faa9}" ma:internalName="TaxCatchAllLabel" ma:readOnly="true" ma:showField="CatchAllDataLabel" ma:web="f01b0674-026d-4d5c-87d2-4254329cff97">
      <xsd:complexType>
        <xsd:complexContent>
          <xsd:extension base="dms:MultiChoiceLookup">
            <xsd:sequence>
              <xsd:element name="Value" type="dms:Lookup" maxOccurs="unbounded" minOccurs="0" nillable="true"/>
            </xsd:sequence>
          </xsd:extension>
        </xsd:complexContent>
      </xsd:complexType>
    </xsd:element>
    <xsd:element name="Review_x0020_Date" ma:index="13" nillable="true" ma:displayName="Review Date" ma:format="DateOnly" ma:internalName="Review_x0020_Date">
      <xsd:simpleType>
        <xsd:restriction base="dms:DateTime"/>
      </xsd:simpleType>
    </xsd:element>
    <xsd:element name="Review_x0020_Frequency" ma:index="14" nillable="true" ma:displayName="Review Frequency" ma:description="Months" ma:internalName="Review_x0020_Frequency">
      <xsd:simpleType>
        <xsd:restriction base="dms:Number"/>
      </xsd:simpleType>
    </xsd:element>
    <xsd:element name="Last_x0020_Review_x0020_Date" ma:index="15" nillable="true" ma:displayName="Last Review Date" ma:format="DateOnly" ma:internalName="Last_x0020_Review_x0020_Date">
      <xsd:simpleType>
        <xsd:restriction base="dms:DateTime"/>
      </xsd:simpleType>
    </xsd:element>
    <xsd:element name="Document_x0020_Owner" ma:index="16" nillable="true" ma:displayName="Document Owner" ma:list="UserInfo" ma:SharePointGroup="0" ma:internalName="Document_x0020_Own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_x0020_Group" ma:index="17" nillable="true" ma:displayName="Approval Group" ma:list="UserInfo" ma:SearchPeopleOnly="false" ma:SharePointGroup="0" ma:internalName="Approval_x0020_Group"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0e55c9b667c4c27bd4b54e3fb975e7c" ma:index="18" nillable="true" ma:taxonomy="true" ma:internalName="d0e55c9b667c4c27bd4b54e3fb975e7c" ma:taxonomyFieldName="APM_x0020_Document_x0020_Type" ma:displayName="APM Document Type" ma:default="" ma:fieldId="{d0e55c9b-667c-4c27-bd4b-54e3fb975e7c}" ma:sspId="0342594f-d6b2-4cce-8f42-ffa432574ef8" ma:termSetId="65ff89dd-867d-41f9-bc7c-4ea1f0371c5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6fe191a-6bdf-4a7e-8e97-0f3132579f50" elementFormDefault="qualified">
    <xsd:import namespace="http://schemas.microsoft.com/office/2006/documentManagement/types"/>
    <xsd:import namespace="http://schemas.microsoft.com/office/infopath/2007/PartnerControls"/>
    <xsd:element name="IPMA" ma:index="21" ma:displayName="IPMA" ma:default="Yes" ma:format="RadioButtons" ma:internalName="IPMA">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0"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d0e55c9b667c4c27bd4b54e3fb975e7c xmlns="f01b0674-026d-4d5c-87d2-4254329cff97">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2dc5879d-16dc-4da4-ae2d-21837d8d738c</TermId>
        </TermInfo>
      </Terms>
    </d0e55c9b667c4c27bd4b54e3fb975e7c>
    <Approval_x0020_Group xmlns="f01b0674-026d-4d5c-87d2-4254329cff97">
      <UserInfo>
        <DisplayName/>
        <AccountId xsi:nil="true"/>
        <AccountType/>
      </UserInfo>
    </Approval_x0020_Group>
    <Document_x0020_Owner xmlns="f01b0674-026d-4d5c-87d2-4254329cff97">
      <UserInfo>
        <DisplayName>i:0#.w|apmhq\dayner.proudfoot81</DisplayName>
        <AccountId>28</AccountId>
        <AccountType/>
      </UserInfo>
    </Document_x0020_Owner>
    <oc29ef053a4048f69e7909f1a7d35254 xmlns="f01b0674-026d-4d5c-87d2-4254329cff97">
      <Terms xmlns="http://schemas.microsoft.com/office/infopath/2007/PartnerControls">
        <TermInfo xmlns="http://schemas.microsoft.com/office/infopath/2007/PartnerControls">
          <TermName xmlns="http://schemas.microsoft.com/office/infopath/2007/PartnerControls">Marketing and Communication</TermName>
          <TermId xmlns="http://schemas.microsoft.com/office/infopath/2007/PartnerControls">f58b31bc-913b-41c0-bb59-e030eaaeab35</TermId>
        </TermInfo>
      </Terms>
    </oc29ef053a4048f69e7909f1a7d35254>
    <IPMA xmlns="d6fe191a-6bdf-4a7e-8e97-0f3132579f50">Yes</IPMA>
    <APM_x0020_Reference_x0020_Number xmlns="f01b0674-026d-4d5c-87d2-4254329cff97" xsi:nil="true"/>
    <Last_x0020_Review_x0020_Date xmlns="f01b0674-026d-4d5c-87d2-4254329cff97" xsi:nil="true"/>
    <TaxCatchAll xmlns="f01b0674-026d-4d5c-87d2-4254329cff97">
      <Value>48</Value>
      <Value>33</Value>
    </TaxCatchAll>
    <Review_x0020_Date xmlns="f01b0674-026d-4d5c-87d2-4254329cff97" xsi:nil="true"/>
    <Review_x0020_Frequency xmlns="f01b0674-026d-4d5c-87d2-4254329cff97" xsi:nil="true"/>
  </documentManagement>
</p:properties>
</file>

<file path=customXml/itemProps1.xml><?xml version="1.0" encoding="utf-8"?>
<ds:datastoreItem xmlns:ds="http://schemas.openxmlformats.org/officeDocument/2006/customXml" ds:itemID="{AD33E605-951C-4D88-95C2-1317FBB41809}">
  <ds:schemaRefs>
    <ds:schemaRef ds:uri="http://schemas.microsoft.com/sharepoint/v3/contenttype/forms"/>
  </ds:schemaRefs>
</ds:datastoreItem>
</file>

<file path=customXml/itemProps2.xml><?xml version="1.0" encoding="utf-8"?>
<ds:datastoreItem xmlns:ds="http://schemas.openxmlformats.org/officeDocument/2006/customXml" ds:itemID="{98A60CF1-7738-4E21-A82F-5364F5C0C7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1b0674-026d-4d5c-87d2-4254329cff97"/>
    <ds:schemaRef ds:uri="d6fe191a-6bdf-4a7e-8e97-0f3132579f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7304A5-1B1A-4184-B371-32F4BE679A3C}">
  <ds:schemaRefs>
    <ds:schemaRef ds:uri="http://schemas.openxmlformats.org/officeDocument/2006/bibliography"/>
  </ds:schemaRefs>
</ds:datastoreItem>
</file>

<file path=customXml/itemProps4.xml><?xml version="1.0" encoding="utf-8"?>
<ds:datastoreItem xmlns:ds="http://schemas.openxmlformats.org/officeDocument/2006/customXml" ds:itemID="{089B9531-3364-45A7-8D15-CD932B18D5C8}">
  <ds:schemaRefs>
    <ds:schemaRef ds:uri="http://purl.org/dc/dcmitype/"/>
    <ds:schemaRef ds:uri="d6fe191a-6bdf-4a7e-8e97-0f3132579f50"/>
    <ds:schemaRef ds:uri="http://schemas.microsoft.com/office/2006/documentManagement/types"/>
    <ds:schemaRef ds:uri="http://purl.org/dc/terms/"/>
    <ds:schemaRef ds:uri="http://www.w3.org/XML/1998/namespace"/>
    <ds:schemaRef ds:uri="http://purl.org/dc/elements/1.1/"/>
    <ds:schemaRef ds:uri="http://schemas.openxmlformats.org/package/2006/metadata/core-properties"/>
    <ds:schemaRef ds:uri="http://schemas.microsoft.com/office/infopath/2007/PartnerControls"/>
    <ds:schemaRef ds:uri="f01b0674-026d-4d5c-87d2-4254329cff97"/>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686</Words>
  <Characters>3913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Cripps</dc:creator>
  <cp:keywords/>
  <dc:description/>
  <cp:lastModifiedBy>Alex Errington</cp:lastModifiedBy>
  <cp:revision>4</cp:revision>
  <cp:lastPrinted>2017-12-22T09:53:00Z</cp:lastPrinted>
  <dcterms:created xsi:type="dcterms:W3CDTF">2021-10-05T13:39:00Z</dcterms:created>
  <dcterms:modified xsi:type="dcterms:W3CDTF">2021-10-06T09:37:00Z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M Document Type">
    <vt:lpwstr>48;#Template|2dc5879d-16dc-4da4-ae2d-21837d8d738c</vt:lpwstr>
  </property>
  <property fmtid="{D5CDD505-2E9C-101B-9397-08002B2CF9AE}" pid="3" name="APM Department">
    <vt:lpwstr>33;#Marketing and Communication|f58b31bc-913b-41c0-bb59-e030eaaeab35</vt:lpwstr>
  </property>
  <property fmtid="{D5CDD505-2E9C-101B-9397-08002B2CF9AE}" pid="4" name="APM_x0020_Department">
    <vt:lpwstr>33;#Marketing and Communication|f58b31bc-913b-41c0-bb59-e030eaaeab35</vt:lpwstr>
  </property>
  <property fmtid="{D5CDD505-2E9C-101B-9397-08002B2CF9AE}" pid="5" name="APM_x0020_Document_x0020_Type">
    <vt:lpwstr>48;#Template|2dc5879d-16dc-4da4-ae2d-21837d8d738c</vt:lpwstr>
  </property>
  <property fmtid="{D5CDD505-2E9C-101B-9397-08002B2CF9AE}" pid="6" name="ContentTypeId">
    <vt:lpwstr>0x010100ABD4CCB69E40F840BF6BDC962D6149B300CB2E90D9BF3B584BB5C66DB5EE560F20</vt:lpwstr>
  </property>
</Properties>
</file>