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B7" w:rsidRPr="000C0A0F" w:rsidRDefault="00DD0742" w:rsidP="00E36613">
      <w:pPr>
        <w:widowControl w:val="0"/>
        <w:jc w:val="center"/>
        <w:rPr>
          <w:rFonts w:asciiTheme="minorHAnsi" w:hAnsiTheme="minorHAnsi"/>
          <w:b/>
          <w:sz w:val="28"/>
          <w:szCs w:val="22"/>
        </w:rPr>
      </w:pPr>
      <w:r>
        <w:rPr>
          <w:noProof/>
          <w:sz w:val="20"/>
          <w:szCs w:val="20"/>
          <w:lang w:val="en-GB" w:eastAsia="en-GB"/>
        </w:rPr>
        <w:drawing>
          <wp:anchor distT="0" distB="0" distL="114300" distR="114300" simplePos="0" relativeHeight="251664384" behindDoc="0" locked="0" layoutInCell="1" allowOverlap="1">
            <wp:simplePos x="0" y="0"/>
            <wp:positionH relativeFrom="column">
              <wp:posOffset>5641563</wp:posOffset>
            </wp:positionH>
            <wp:positionV relativeFrom="paragraph">
              <wp:posOffset>-141605</wp:posOffset>
            </wp:positionV>
            <wp:extent cx="1139825" cy="115760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logo_A4.png"/>
                    <pic:cNvPicPr/>
                  </pic:nvPicPr>
                  <pic:blipFill>
                    <a:blip r:embed="rId8">
                      <a:extLst>
                        <a:ext uri="{28A0092B-C50C-407E-A947-70E740481C1C}">
                          <a14:useLocalDpi xmlns:a14="http://schemas.microsoft.com/office/drawing/2010/main" val="0"/>
                        </a:ext>
                      </a:extLst>
                    </a:blip>
                    <a:stretch>
                      <a:fillRect/>
                    </a:stretch>
                  </pic:blipFill>
                  <pic:spPr>
                    <a:xfrm>
                      <a:off x="0" y="0"/>
                      <a:ext cx="1139825" cy="1157605"/>
                    </a:xfrm>
                    <a:prstGeom prst="rect">
                      <a:avLst/>
                    </a:prstGeom>
                  </pic:spPr>
                </pic:pic>
              </a:graphicData>
            </a:graphic>
            <wp14:sizeRelH relativeFrom="page">
              <wp14:pctWidth>0</wp14:pctWidth>
            </wp14:sizeRelH>
            <wp14:sizeRelV relativeFrom="page">
              <wp14:pctHeight>0</wp14:pctHeight>
            </wp14:sizeRelV>
          </wp:anchor>
        </w:drawing>
      </w:r>
    </w:p>
    <w:p w:rsidR="00BE56F9" w:rsidRDefault="00BE56F9" w:rsidP="00E36613">
      <w:pPr>
        <w:widowControl w:val="0"/>
        <w:spacing w:before="6"/>
        <w:rPr>
          <w:sz w:val="7"/>
          <w:szCs w:val="7"/>
        </w:rPr>
      </w:pPr>
    </w:p>
    <w:p w:rsidR="00BE56F9" w:rsidRDefault="00BE56F9" w:rsidP="00E36613">
      <w:pPr>
        <w:widowControl w:val="0"/>
        <w:spacing w:line="200" w:lineRule="atLeast"/>
        <w:ind w:left="9049"/>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DD0742" w:rsidRDefault="00505014" w:rsidP="00505014">
      <w:pPr>
        <w:widowControl w:val="0"/>
        <w:rPr>
          <w:sz w:val="20"/>
          <w:szCs w:val="20"/>
        </w:rPr>
      </w:pPr>
      <w:r>
        <w:rPr>
          <w:sz w:val="20"/>
          <w:szCs w:val="20"/>
        </w:rPr>
        <w:br/>
      </w:r>
      <w:r>
        <w:rPr>
          <w:sz w:val="20"/>
          <w:szCs w:val="20"/>
        </w:rPr>
        <w:br/>
      </w:r>
      <w:r>
        <w:rPr>
          <w:sz w:val="20"/>
          <w:szCs w:val="20"/>
        </w:rPr>
        <w:br/>
      </w:r>
    </w:p>
    <w:p w:rsidR="00DD0742" w:rsidRDefault="00DD0742" w:rsidP="00505014">
      <w:pPr>
        <w:widowControl w:val="0"/>
        <w:rPr>
          <w:sz w:val="20"/>
          <w:szCs w:val="20"/>
        </w:rPr>
      </w:pPr>
    </w:p>
    <w:p w:rsidR="00DD0742" w:rsidRDefault="00DD0742" w:rsidP="00505014">
      <w:pPr>
        <w:widowControl w:val="0"/>
        <w:rPr>
          <w:sz w:val="20"/>
          <w:szCs w:val="20"/>
        </w:rPr>
      </w:pPr>
    </w:p>
    <w:p w:rsidR="00DD0742" w:rsidRDefault="0000765C" w:rsidP="00505014">
      <w:pPr>
        <w:widowControl w:val="0"/>
        <w:rPr>
          <w:sz w:val="20"/>
          <w:szCs w:val="20"/>
        </w:rPr>
      </w:pPr>
      <w:r>
        <w:rPr>
          <w:noProof/>
          <w:lang w:val="en-GB" w:eastAsia="en-GB"/>
        </w:rPr>
        <mc:AlternateContent>
          <mc:Choice Requires="wpg">
            <w:drawing>
              <wp:anchor distT="0" distB="0" distL="114300" distR="114300" simplePos="0" relativeHeight="251657215" behindDoc="1" locked="0" layoutInCell="1" allowOverlap="1" wp14:anchorId="3A71D98B" wp14:editId="3CB389C8">
                <wp:simplePos x="0" y="0"/>
                <wp:positionH relativeFrom="page">
                  <wp:posOffset>-23495</wp:posOffset>
                </wp:positionH>
                <wp:positionV relativeFrom="page">
                  <wp:posOffset>2683510</wp:posOffset>
                </wp:positionV>
                <wp:extent cx="7867650" cy="8453120"/>
                <wp:effectExtent l="0" t="0" r="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0" cy="8453120"/>
                          <a:chOff x="576" y="2783"/>
                          <a:chExt cx="28829" cy="29619"/>
                        </a:xfrm>
                        <a:solidFill>
                          <a:srgbClr val="C6DB00"/>
                        </a:solidFill>
                      </wpg:grpSpPr>
                      <wpg:grpSp>
                        <wpg:cNvPr id="8" name="Group 10"/>
                        <wpg:cNvGrpSpPr>
                          <a:grpSpLocks/>
                        </wpg:cNvGrpSpPr>
                        <wpg:grpSpPr bwMode="auto">
                          <a:xfrm>
                            <a:off x="576" y="10563"/>
                            <a:ext cx="28829" cy="21839"/>
                            <a:chOff x="238" y="4877"/>
                            <a:chExt cx="11906" cy="10083"/>
                          </a:xfrm>
                          <a:grpFill/>
                        </wpg:grpSpPr>
                        <wps:wsp>
                          <wps:cNvPr id="9" name="Freeform 11"/>
                          <wps:cNvSpPr>
                            <a:spLocks/>
                          </wps:cNvSpPr>
                          <wps:spPr bwMode="auto">
                            <a:xfrm>
                              <a:off x="238" y="4877"/>
                              <a:ext cx="11906" cy="10083"/>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solidFill>
                              <a:srgbClr val="EB11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4644" y="2783"/>
                            <a:ext cx="1839" cy="438"/>
                            <a:chOff x="4644" y="2783"/>
                            <a:chExt cx="1839" cy="438"/>
                          </a:xfrm>
                          <a:grpFill/>
                        </wpg:grpSpPr>
                        <wps:wsp>
                          <wps:cNvPr id="11"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0DD3E" id="Group 7" o:spid="_x0000_s1026" style="position:absolute;margin-left:-1.85pt;margin-top:211.3pt;width:619.5pt;height:665.6pt;z-index:-251659265;mso-position-horizontal-relative:page;mso-position-vertical-relative:page" coordorigin="576,2783" coordsize="28829,2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">
                <v:group id="Group 10" o:spid="_x0000_s1027" style="position:absolute;left:576;top:10563;width:28829;height:21839" coordorigin="238,4877" coordsize="11906,10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238;top:4877;width:11906;height:10083;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3b8UA&#10;AADaAAAADwAAAGRycy9kb3ducmV2LnhtbESPzWsCMRTE70L/h/AKvWm2HopdzS5tqfhxEW0tPT42&#10;bz/o5mXZRI3+9UYoeBxmfjPMLA+mFUfqXWNZwfMoAUFcWN1wpeD7az6cgHAeWWNrmRScyUGePQxm&#10;mGp74i0dd74SsYRdigpq77tUSlfUZNCNbEccvdL2Bn2UfSV1j6dYblo5TpIXabDhuFBjRx81FX+7&#10;g1HwOl9dPl25nmyq999leVmE/c8qKPX0GN6mIDwFfw//00sdObhdiT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jdvxQAAANoAAAAPAAAAAAAAAAAAAAAAAJgCAABkcnMv&#10;ZG93bnJldi54bWxQSwUGAAAAAAQABAD1AAAAigMAAAAA&#10;" path="m,8632r11906,l11906,,,,,8632e" fillcolor="#eb114d" stroked="f">
                    <v:path arrowok="t" o:connecttype="custom" o:connectlocs="0,19668;11906,19668;11906,9585;0,9585;0,1966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76LwA&#10;AADbAAAADwAAAGRycy9kb3ducmV2LnhtbERPSwrCMBDdC94hjOBOUxVUqlFEKog7Pxt3QzO2xWZS&#10;mmirpzeC4G4e7zvLdWtK8aTaFZYVjIYRCOLU6oIzBZfzbjAH4TyyxtIyKXiRg/Wq21lirG3DR3qe&#10;fCZCCLsYFeTeV7GULs3JoBvaijhwN1sb9AHWmdQ1NiHclHIcRVNpsODQkGNF25zS++lhFDT6jfvr&#10;oTgkuwwTO5u8KE22SvV77WYBwlPr/+Kfe6/D/B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Nfvo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p>
    <w:p w:rsidR="00DD0742" w:rsidRDefault="00DD0742" w:rsidP="00505014">
      <w:pPr>
        <w:widowControl w:val="0"/>
        <w:rPr>
          <w:sz w:val="20"/>
          <w:szCs w:val="20"/>
        </w:rPr>
      </w:pPr>
    </w:p>
    <w:p w:rsidR="00DD0742" w:rsidRPr="00DD0742" w:rsidRDefault="00DD0742" w:rsidP="00505014">
      <w:pPr>
        <w:widowControl w:val="0"/>
        <w:rPr>
          <w:sz w:val="16"/>
          <w:szCs w:val="16"/>
        </w:rPr>
      </w:pPr>
      <w:r>
        <w:rPr>
          <w:sz w:val="20"/>
          <w:szCs w:val="20"/>
        </w:rPr>
        <w:br/>
      </w:r>
    </w:p>
    <w:p w:rsidR="00DD0742" w:rsidRDefault="00DD0742" w:rsidP="00505014">
      <w:pPr>
        <w:widowControl w:val="0"/>
        <w:rPr>
          <w:sz w:val="20"/>
          <w:szCs w:val="20"/>
        </w:rPr>
      </w:pPr>
    </w:p>
    <w:p w:rsidR="00BE56F9" w:rsidRPr="00505014" w:rsidRDefault="00DD0742" w:rsidP="00505014">
      <w:pPr>
        <w:widowControl w:val="0"/>
        <w:rPr>
          <w:sz w:val="16"/>
          <w:szCs w:val="16"/>
        </w:rPr>
      </w:pPr>
      <w:r>
        <w:rPr>
          <w:sz w:val="20"/>
          <w:szCs w:val="20"/>
        </w:rPr>
        <w:br/>
      </w:r>
      <w:r w:rsidR="00505014">
        <w:rPr>
          <w:sz w:val="26"/>
          <w:szCs w:val="26"/>
        </w:rPr>
        <w:br/>
      </w:r>
    </w:p>
    <w:p w:rsidR="00416A21" w:rsidRPr="00505014" w:rsidRDefault="00416A21" w:rsidP="00E36613">
      <w:pPr>
        <w:widowControl w:val="0"/>
        <w:spacing w:line="991" w:lineRule="exact"/>
        <w:rPr>
          <w:rFonts w:ascii="FoundrySans-Light"/>
          <w:color w:val="ADB0CE"/>
          <w:spacing w:val="-1"/>
          <w:sz w:val="96"/>
          <w:szCs w:val="96"/>
        </w:rPr>
      </w:pPr>
      <w:bookmarkStart w:id="0" w:name="Front_cover_-_procedural_rules"/>
      <w:bookmarkStart w:id="1" w:name="Procedure_front_cover"/>
      <w:bookmarkStart w:id="2" w:name="Precedural_rules_front_page"/>
      <w:bookmarkEnd w:id="0"/>
      <w:bookmarkEnd w:id="1"/>
      <w:bookmarkEnd w:id="2"/>
    </w:p>
    <w:p w:rsidR="00416A21" w:rsidRPr="008C609E" w:rsidRDefault="00BE56F9" w:rsidP="00E36613">
      <w:pPr>
        <w:widowControl w:val="0"/>
        <w:spacing w:line="991" w:lineRule="exact"/>
        <w:rPr>
          <w:rFonts w:ascii="FoundrySans-Light"/>
          <w:color w:val="8D0F48"/>
          <w:spacing w:val="-1"/>
          <w:sz w:val="100"/>
        </w:rPr>
      </w:pPr>
      <w:r w:rsidRPr="008C609E">
        <w:rPr>
          <w:rFonts w:ascii="FoundrySans-Light"/>
          <w:color w:val="8D0F48"/>
          <w:spacing w:val="-1"/>
          <w:sz w:val="100"/>
        </w:rPr>
        <w:t xml:space="preserve">APM </w:t>
      </w:r>
    </w:p>
    <w:p w:rsidR="00505014" w:rsidRDefault="00DB5B1E" w:rsidP="00505014">
      <w:pPr>
        <w:widowControl w:val="0"/>
        <w:spacing w:line="276" w:lineRule="auto"/>
        <w:rPr>
          <w:rFonts w:ascii="FoundrySans-Light"/>
          <w:color w:val="FFFFFF" w:themeColor="background1"/>
          <w:spacing w:val="-1"/>
          <w:sz w:val="100"/>
        </w:rPr>
      </w:pPr>
      <w:r>
        <w:rPr>
          <w:rFonts w:ascii="FoundrySans-Light"/>
          <w:color w:val="FFFFFF" w:themeColor="background1"/>
          <w:spacing w:val="-1"/>
          <w:sz w:val="100"/>
        </w:rPr>
        <w:lastRenderedPageBreak/>
        <w:t xml:space="preserve">Honorary Fellowship </w:t>
      </w:r>
      <w:r>
        <w:rPr>
          <w:rFonts w:ascii="FoundrySans-Light"/>
          <w:color w:val="FFFFFF" w:themeColor="background1"/>
          <w:spacing w:val="-1"/>
          <w:sz w:val="100"/>
        </w:rPr>
        <w:t>–</w:t>
      </w:r>
      <w:r>
        <w:rPr>
          <w:rFonts w:ascii="FoundrySans-Light"/>
          <w:color w:val="FFFFFF" w:themeColor="background1"/>
          <w:spacing w:val="-1"/>
          <w:sz w:val="100"/>
        </w:rPr>
        <w:t xml:space="preserve"> </w:t>
      </w:r>
      <w:proofErr w:type="spellStart"/>
      <w:r>
        <w:rPr>
          <w:rFonts w:ascii="FoundrySans-Light"/>
          <w:color w:val="FFFFFF" w:themeColor="background1"/>
          <w:spacing w:val="-1"/>
          <w:sz w:val="100"/>
        </w:rPr>
        <w:t>Criteira</w:t>
      </w:r>
      <w:proofErr w:type="spellEnd"/>
      <w:r>
        <w:rPr>
          <w:rFonts w:ascii="FoundrySans-Light"/>
          <w:color w:val="FFFFFF" w:themeColor="background1"/>
          <w:spacing w:val="-1"/>
          <w:sz w:val="100"/>
        </w:rPr>
        <w:t xml:space="preserve"> and Process</w:t>
      </w:r>
    </w:p>
    <w:p w:rsidR="00505014" w:rsidRDefault="00505014" w:rsidP="00505014">
      <w:pPr>
        <w:spacing w:line="276" w:lineRule="auto"/>
        <w:rPr>
          <w:rFonts w:ascii="FoundrySans-Light"/>
          <w:color w:val="FFFFFF" w:themeColor="background1"/>
          <w:spacing w:val="-1"/>
          <w:sz w:val="100"/>
        </w:rPr>
      </w:pPr>
      <w:r>
        <w:rPr>
          <w:rFonts w:ascii="FoundrySans-Light"/>
          <w:color w:val="FFFFFF" w:themeColor="background1"/>
          <w:spacing w:val="-1"/>
          <w:sz w:val="100"/>
        </w:rPr>
        <w:br w:type="page"/>
      </w:r>
    </w:p>
    <w:p w:rsidR="00DB5B1E" w:rsidRDefault="00DB5B1E" w:rsidP="00DB5B1E">
      <w:pPr>
        <w:widowControl w:val="0"/>
        <w:rPr>
          <w:rFonts w:asciiTheme="minorHAnsi" w:hAnsiTheme="minorHAnsi" w:cs="Arial"/>
          <w:sz w:val="22"/>
          <w:szCs w:val="22"/>
        </w:rPr>
      </w:pPr>
    </w:p>
    <w:p w:rsidR="00DB5B1E" w:rsidRPr="00DB5B1E" w:rsidRDefault="00DB5B1E" w:rsidP="00DB5B1E">
      <w:pPr>
        <w:widowControl w:val="0"/>
        <w:jc w:val="center"/>
        <w:rPr>
          <w:rFonts w:asciiTheme="minorHAnsi" w:hAnsiTheme="minorHAnsi" w:cs="Arial"/>
          <w:b/>
          <w:sz w:val="32"/>
          <w:szCs w:val="22"/>
        </w:rPr>
      </w:pPr>
      <w:r w:rsidRPr="00DB5B1E">
        <w:rPr>
          <w:rFonts w:asciiTheme="minorHAnsi" w:hAnsiTheme="minorHAnsi" w:cs="Arial"/>
          <w:b/>
          <w:sz w:val="32"/>
          <w:szCs w:val="22"/>
        </w:rPr>
        <w:t>Extracts from the APM Regulations</w:t>
      </w:r>
    </w:p>
    <w:p w:rsidR="00DB5B1E" w:rsidRDefault="00DB5B1E" w:rsidP="00DB5B1E">
      <w:pPr>
        <w:widowControl w:val="0"/>
        <w:rPr>
          <w:rFonts w:asciiTheme="minorHAnsi" w:hAnsiTheme="minorHAnsi" w:cs="Arial"/>
          <w:sz w:val="22"/>
          <w:szCs w:val="22"/>
        </w:rPr>
      </w:pPr>
    </w:p>
    <w:p w:rsidR="00DB5B1E" w:rsidRPr="00DB5B1E" w:rsidRDefault="00DB5B1E" w:rsidP="00DB5B1E">
      <w:pPr>
        <w:widowControl w:val="0"/>
        <w:rPr>
          <w:rFonts w:asciiTheme="minorHAnsi" w:hAnsiTheme="minorHAnsi" w:cs="Arial"/>
          <w:sz w:val="22"/>
          <w:szCs w:val="22"/>
        </w:rPr>
      </w:pPr>
    </w:p>
    <w:p w:rsidR="00E06FAA" w:rsidRPr="00E06FAA" w:rsidRDefault="005749BD" w:rsidP="00E06FAA">
      <w:pPr>
        <w:pStyle w:val="ListParagraph"/>
        <w:widowControl w:val="0"/>
        <w:numPr>
          <w:ilvl w:val="1"/>
          <w:numId w:val="1"/>
        </w:numPr>
        <w:rPr>
          <w:rFonts w:asciiTheme="minorHAnsi" w:hAnsiTheme="minorHAnsi" w:cs="Arial"/>
          <w:sz w:val="22"/>
          <w:szCs w:val="22"/>
        </w:rPr>
      </w:pPr>
      <w:r w:rsidRPr="000C0A0F">
        <w:rPr>
          <w:rFonts w:asciiTheme="minorHAnsi" w:hAnsiTheme="minorHAnsi" w:cs="Arial"/>
          <w:bCs/>
          <w:sz w:val="22"/>
          <w:szCs w:val="22"/>
          <w:u w:val="single"/>
        </w:rPr>
        <w:t xml:space="preserve">Honorary </w:t>
      </w:r>
      <w:r w:rsidRPr="00E06FAA">
        <w:rPr>
          <w:rFonts w:asciiTheme="minorHAnsi" w:hAnsiTheme="minorHAnsi" w:cs="Arial"/>
          <w:bCs/>
          <w:sz w:val="22"/>
          <w:szCs w:val="22"/>
          <w:u w:val="single"/>
        </w:rPr>
        <w:t>Fellow</w:t>
      </w:r>
      <w:r w:rsidR="00E06FAA" w:rsidRPr="00E06FAA">
        <w:rPr>
          <w:rFonts w:asciiTheme="minorHAnsi" w:hAnsiTheme="minorHAnsi" w:cs="Arial"/>
          <w:bCs/>
          <w:sz w:val="22"/>
          <w:szCs w:val="22"/>
          <w:u w:val="single"/>
        </w:rPr>
        <w:t>s Criteria</w:t>
      </w:r>
      <w:r w:rsidR="00E06FAA">
        <w:rPr>
          <w:rFonts w:asciiTheme="minorHAnsi" w:hAnsiTheme="minorHAnsi" w:cs="Arial"/>
          <w:bCs/>
          <w:sz w:val="22"/>
          <w:szCs w:val="22"/>
          <w:u w:val="single"/>
        </w:rPr>
        <w:t>.</w:t>
      </w:r>
      <w:r w:rsidR="00E06FAA">
        <w:rPr>
          <w:rFonts w:asciiTheme="minorHAnsi" w:hAnsiTheme="minorHAnsi" w:cs="Arial"/>
          <w:bCs/>
          <w:sz w:val="22"/>
          <w:szCs w:val="22"/>
        </w:rPr>
        <w:t xml:space="preserve">  </w:t>
      </w:r>
      <w:r w:rsidR="00E06FAA" w:rsidRPr="00E06FAA">
        <w:rPr>
          <w:rFonts w:asciiTheme="minorHAnsi" w:hAnsiTheme="minorHAnsi" w:cs="Arial"/>
          <w:bCs/>
          <w:sz w:val="22"/>
          <w:szCs w:val="22"/>
          <w:lang w:val="en-GB"/>
        </w:rPr>
        <w:t xml:space="preserve">Honorary Fellowship is designed to recognise and celebrate individuals of the highest calibre.  It is: </w:t>
      </w:r>
    </w:p>
    <w:p w:rsidR="00E06FAA" w:rsidRPr="00E06FAA" w:rsidRDefault="00E06FAA" w:rsidP="00BF1288">
      <w:pPr>
        <w:pStyle w:val="ListParagraph"/>
        <w:numPr>
          <w:ilvl w:val="0"/>
          <w:numId w:val="33"/>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For those who have provided an exceptional, demonstrable and significant contribution to project management or to the project management profession; and  </w:t>
      </w:r>
    </w:p>
    <w:p w:rsidR="00E06FAA" w:rsidRPr="00E06FAA" w:rsidRDefault="00E06FAA" w:rsidP="00BF1288">
      <w:pPr>
        <w:pStyle w:val="ListParagraph"/>
        <w:numPr>
          <w:ilvl w:val="0"/>
          <w:numId w:val="33"/>
        </w:numPr>
        <w:rPr>
          <w:rFonts w:asciiTheme="minorHAnsi" w:hAnsiTheme="minorHAnsi" w:cs="Arial"/>
          <w:bCs/>
          <w:sz w:val="22"/>
          <w:szCs w:val="22"/>
          <w:lang w:val="en-GB"/>
        </w:rPr>
      </w:pPr>
      <w:r w:rsidRPr="00E06FAA">
        <w:rPr>
          <w:rFonts w:asciiTheme="minorHAnsi" w:hAnsiTheme="minorHAnsi" w:cs="Arial"/>
          <w:bCs/>
          <w:sz w:val="22"/>
          <w:szCs w:val="22"/>
          <w:lang w:val="en-GB"/>
        </w:rPr>
        <w:t>For individuals who have achieved highly creditable, pre-eminent and notable achievements in their own professions and careers; and</w:t>
      </w:r>
    </w:p>
    <w:p w:rsidR="00E06FAA" w:rsidRPr="00E06FAA" w:rsidRDefault="00E06FAA" w:rsidP="00BF1288">
      <w:pPr>
        <w:pStyle w:val="ListParagraph"/>
        <w:numPr>
          <w:ilvl w:val="0"/>
          <w:numId w:val="33"/>
        </w:numPr>
        <w:rPr>
          <w:rFonts w:asciiTheme="minorHAnsi" w:hAnsiTheme="minorHAnsi" w:cs="Arial"/>
          <w:bCs/>
          <w:sz w:val="22"/>
          <w:szCs w:val="22"/>
          <w:lang w:val="en-GB"/>
        </w:rPr>
      </w:pPr>
      <w:r w:rsidRPr="00E06FAA">
        <w:rPr>
          <w:rFonts w:asciiTheme="minorHAnsi" w:hAnsiTheme="minorHAnsi" w:cs="Arial"/>
          <w:bCs/>
          <w:sz w:val="22"/>
          <w:szCs w:val="22"/>
          <w:lang w:val="en-GB"/>
        </w:rPr>
        <w:t>Open to those who are not currently project professionals.</w:t>
      </w:r>
    </w:p>
    <w:p w:rsidR="00E06FAA" w:rsidRPr="00E06FAA" w:rsidRDefault="00E06FAA" w:rsidP="00E06FAA">
      <w:pPr>
        <w:pStyle w:val="ListParagraph"/>
        <w:rPr>
          <w:rFonts w:asciiTheme="minorHAnsi" w:hAnsiTheme="minorHAnsi" w:cs="Arial"/>
          <w:bCs/>
          <w:sz w:val="22"/>
          <w:szCs w:val="22"/>
          <w:lang w:val="en-GB"/>
        </w:rPr>
      </w:pPr>
    </w:p>
    <w:p w:rsidR="00E06FAA" w:rsidRDefault="00E06FAA" w:rsidP="00BB1CE6">
      <w:pPr>
        <w:pStyle w:val="ListParagraph"/>
        <w:widowControl w:val="0"/>
        <w:numPr>
          <w:ilvl w:val="1"/>
          <w:numId w:val="1"/>
        </w:numPr>
        <w:rPr>
          <w:rFonts w:asciiTheme="minorHAnsi" w:hAnsiTheme="minorHAnsi" w:cs="Arial"/>
          <w:bCs/>
          <w:sz w:val="22"/>
          <w:szCs w:val="22"/>
          <w:lang w:val="en-GB"/>
        </w:rPr>
      </w:pPr>
      <w:r w:rsidRPr="00E06FAA">
        <w:rPr>
          <w:rFonts w:asciiTheme="minorHAnsi" w:hAnsiTheme="minorHAnsi" w:cs="Arial"/>
          <w:bCs/>
          <w:sz w:val="22"/>
          <w:szCs w:val="22"/>
          <w:u w:val="single"/>
          <w:lang w:val="en-GB"/>
        </w:rPr>
        <w:t>Honorary Fellows Eligibility.</w:t>
      </w:r>
      <w:r w:rsidRPr="00E06FAA">
        <w:rPr>
          <w:rFonts w:asciiTheme="minorHAnsi" w:hAnsiTheme="minorHAnsi" w:cs="Arial"/>
          <w:bCs/>
          <w:sz w:val="22"/>
          <w:szCs w:val="22"/>
          <w:lang w:val="en-GB"/>
        </w:rPr>
        <w:t xml:space="preserve">  Individuals nominated should meet all three of the above criteria.  The award is designed for non-members and those who are not project professionals.  It is recognised that some existing Honorary Fellows may also hold MAPM or FAPM status.  However, </w:t>
      </w:r>
      <w:r w:rsidR="005D249F">
        <w:rPr>
          <w:rFonts w:asciiTheme="minorHAnsi" w:hAnsiTheme="minorHAnsi" w:cs="Arial"/>
          <w:bCs/>
          <w:sz w:val="22"/>
          <w:szCs w:val="22"/>
          <w:lang w:val="en-GB"/>
        </w:rPr>
        <w:t xml:space="preserve">from April 2017 </w:t>
      </w:r>
      <w:bookmarkStart w:id="3" w:name="_GoBack"/>
      <w:bookmarkEnd w:id="3"/>
      <w:r w:rsidRPr="00E06FAA">
        <w:rPr>
          <w:rFonts w:asciiTheme="minorHAnsi" w:hAnsiTheme="minorHAnsi" w:cs="Arial"/>
          <w:bCs/>
          <w:sz w:val="22"/>
          <w:szCs w:val="22"/>
          <w:lang w:val="en-GB"/>
        </w:rPr>
        <w:t xml:space="preserve">nominations must be for those who do not hold full member (MAPM or FAPM) status.  The number of Honorary Fellowships awarded in any one year should be kept to a minimum to preserve the </w:t>
      </w:r>
      <w:proofErr w:type="gramStart"/>
      <w:r w:rsidRPr="00E06FAA">
        <w:rPr>
          <w:rFonts w:asciiTheme="minorHAnsi" w:hAnsiTheme="minorHAnsi" w:cs="Arial"/>
          <w:bCs/>
          <w:sz w:val="22"/>
          <w:szCs w:val="22"/>
          <w:lang w:val="en-GB"/>
        </w:rPr>
        <w:t>award’s</w:t>
      </w:r>
      <w:proofErr w:type="gramEnd"/>
      <w:r w:rsidRPr="00E06FAA">
        <w:rPr>
          <w:rFonts w:asciiTheme="minorHAnsi" w:hAnsiTheme="minorHAnsi" w:cs="Arial"/>
          <w:bCs/>
          <w:sz w:val="22"/>
          <w:szCs w:val="22"/>
          <w:lang w:val="en-GB"/>
        </w:rPr>
        <w:t xml:space="preserve"> due exclusivity and gravitas. </w:t>
      </w:r>
    </w:p>
    <w:p w:rsidR="00E06FAA" w:rsidRDefault="00E06FAA" w:rsidP="00E06FAA">
      <w:pPr>
        <w:pStyle w:val="ListParagraph"/>
        <w:widowControl w:val="0"/>
        <w:rPr>
          <w:rFonts w:asciiTheme="minorHAnsi" w:hAnsiTheme="minorHAnsi" w:cs="Arial"/>
          <w:bCs/>
          <w:sz w:val="22"/>
          <w:szCs w:val="22"/>
          <w:lang w:val="en-GB"/>
        </w:rPr>
      </w:pPr>
    </w:p>
    <w:p w:rsidR="00E06FAA" w:rsidRPr="00E06FAA" w:rsidRDefault="00403C6F" w:rsidP="00BB1CE6">
      <w:pPr>
        <w:pStyle w:val="ListParagraph"/>
        <w:widowControl w:val="0"/>
        <w:numPr>
          <w:ilvl w:val="1"/>
          <w:numId w:val="1"/>
        </w:numPr>
        <w:rPr>
          <w:rFonts w:asciiTheme="minorHAnsi" w:hAnsiTheme="minorHAnsi" w:cs="Arial"/>
          <w:bCs/>
          <w:sz w:val="22"/>
          <w:szCs w:val="22"/>
          <w:lang w:val="en-GB"/>
        </w:rPr>
      </w:pPr>
      <w:r w:rsidRPr="00E06FAA">
        <w:rPr>
          <w:rFonts w:asciiTheme="minorHAnsi" w:hAnsiTheme="minorHAnsi" w:cs="Arial"/>
          <w:bCs/>
          <w:sz w:val="22"/>
          <w:szCs w:val="22"/>
          <w:u w:val="single"/>
          <w:lang w:val="en-GB"/>
        </w:rPr>
        <w:t>Honorary Fellows</w:t>
      </w:r>
      <w:r>
        <w:rPr>
          <w:rFonts w:asciiTheme="minorHAnsi" w:hAnsiTheme="minorHAnsi" w:cs="Arial"/>
          <w:bCs/>
          <w:sz w:val="22"/>
          <w:szCs w:val="22"/>
          <w:u w:val="single"/>
          <w:lang w:val="en-GB"/>
        </w:rPr>
        <w:t xml:space="preserve"> Process and other Matters</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Written applications for Honorary Fellowship must be made by a third party nominator and seconder, at least one of whom shall be a full member.  Nominees cannot self-nominate.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Nominations should be confidential in the sense that that the individual nominated is unaware. This is to prevent a candidate facing embarrassment should the nomination fail to progress.</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lastRenderedPageBreak/>
        <w:t xml:space="preserve">The nomination shall be in a format as prescribed by APM.  It must include a summary of the nominee’s achievements and explicitly define their contribution to the profession.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Nominations may be sent to the company secretary at any point. Completed nominations will be submitted to the Advocacy &amp; Nominations Committee annually.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The Committee may oversee promotional or other activity to attract high calibre nominations.  The Committee should seek nominations openly and support Honorary Fellows coming from a diverse range of backgrounds and experiences.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Members of the committee may not propose or second nominations.  </w:t>
      </w:r>
    </w:p>
    <w:p w:rsidR="00403C6F"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The committee will make recommendations for the award to the board. This will include a brief statement on each candidate. There is no requirement to advise the board of the names of the proposer or seconder. The board shall normally approve the recommendations. </w:t>
      </w:r>
    </w:p>
    <w:p w:rsidR="00E06FAA" w:rsidRPr="00403C6F" w:rsidRDefault="00E06FAA" w:rsidP="00BF1288">
      <w:pPr>
        <w:pStyle w:val="ListParagraph"/>
        <w:numPr>
          <w:ilvl w:val="0"/>
          <w:numId w:val="34"/>
        </w:numPr>
        <w:rPr>
          <w:rFonts w:asciiTheme="minorHAnsi" w:hAnsiTheme="minorHAnsi" w:cs="Arial"/>
          <w:bCs/>
          <w:sz w:val="22"/>
          <w:szCs w:val="22"/>
          <w:lang w:val="en-GB"/>
        </w:rPr>
      </w:pPr>
      <w:r w:rsidRPr="00403C6F">
        <w:rPr>
          <w:rFonts w:asciiTheme="minorHAnsi" w:hAnsiTheme="minorHAnsi" w:cs="Arial"/>
          <w:bCs/>
          <w:sz w:val="22"/>
          <w:szCs w:val="22"/>
          <w:lang w:val="en-GB"/>
        </w:rPr>
        <w:t>Honorary Fellowship provides entitlement for individuals to hold the post-nominal HonFAPM.</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Honorary Fellows will not incur a membership fee.  Honorary Fellows will be eligible to attend member events as if they were full members.  </w:t>
      </w:r>
    </w:p>
    <w:p w:rsidR="00E06FAA" w:rsidRP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Successful Honorary Fellows will be invited to receive the accolade at the Annual APM awards.  </w:t>
      </w:r>
    </w:p>
    <w:p w:rsidR="00E06FAA" w:rsidRDefault="00E06FAA" w:rsidP="00BF1288">
      <w:pPr>
        <w:pStyle w:val="ListParagraph"/>
        <w:numPr>
          <w:ilvl w:val="0"/>
          <w:numId w:val="34"/>
        </w:numPr>
        <w:rPr>
          <w:rFonts w:asciiTheme="minorHAnsi" w:hAnsiTheme="minorHAnsi" w:cs="Arial"/>
          <w:bCs/>
          <w:sz w:val="22"/>
          <w:szCs w:val="22"/>
          <w:lang w:val="en-GB"/>
        </w:rPr>
      </w:pPr>
      <w:r w:rsidRPr="00E06FAA">
        <w:rPr>
          <w:rFonts w:asciiTheme="minorHAnsi" w:hAnsiTheme="minorHAnsi" w:cs="Arial"/>
          <w:bCs/>
          <w:sz w:val="22"/>
          <w:szCs w:val="22"/>
          <w:lang w:val="en-GB"/>
        </w:rPr>
        <w:t xml:space="preserve">The Charter confirms Honorary Fellowship as a membership grade.  APM Regulations prescribe the rights applicable to each grade of membership.  </w:t>
      </w:r>
      <w:r w:rsidR="00403C6F">
        <w:rPr>
          <w:rFonts w:asciiTheme="minorHAnsi" w:hAnsiTheme="minorHAnsi" w:cs="Arial"/>
          <w:bCs/>
          <w:sz w:val="22"/>
          <w:szCs w:val="22"/>
          <w:lang w:val="en-GB"/>
        </w:rPr>
        <w:t xml:space="preserve">Unless also a full member, </w:t>
      </w:r>
      <w:r w:rsidRPr="00E06FAA">
        <w:rPr>
          <w:rFonts w:asciiTheme="minorHAnsi" w:hAnsiTheme="minorHAnsi" w:cs="Arial"/>
          <w:bCs/>
          <w:sz w:val="22"/>
          <w:szCs w:val="22"/>
          <w:lang w:val="en-GB"/>
        </w:rPr>
        <w:t xml:space="preserve">Honorary Fellows are not ‘full members’ and are therefore not permitted to stand for election to the board, vote in the election of board members and attend and vote at general meetings.  </w:t>
      </w:r>
    </w:p>
    <w:p w:rsidR="00DB5B1E" w:rsidRDefault="00DB5B1E" w:rsidP="00DB5B1E">
      <w:pPr>
        <w:rPr>
          <w:rFonts w:asciiTheme="minorHAnsi" w:hAnsiTheme="minorHAnsi" w:cs="Arial"/>
          <w:bCs/>
          <w:sz w:val="22"/>
          <w:szCs w:val="22"/>
          <w:lang w:val="en-GB"/>
        </w:rPr>
      </w:pPr>
    </w:p>
    <w:p w:rsidR="00DB5B1E" w:rsidRDefault="00DB5B1E" w:rsidP="00DB5B1E">
      <w:pPr>
        <w:rPr>
          <w:rFonts w:asciiTheme="minorHAnsi" w:hAnsiTheme="minorHAnsi" w:cs="Arial"/>
          <w:bCs/>
          <w:sz w:val="22"/>
          <w:szCs w:val="22"/>
          <w:lang w:val="en-GB"/>
        </w:rPr>
      </w:pPr>
      <w:r>
        <w:rPr>
          <w:rFonts w:asciiTheme="minorHAnsi" w:hAnsiTheme="minorHAnsi" w:cs="Arial"/>
          <w:bCs/>
          <w:sz w:val="22"/>
          <w:szCs w:val="22"/>
          <w:lang w:val="en-GB"/>
        </w:rPr>
        <w:t>For queries please contact the Company Secretary.</w:t>
      </w:r>
    </w:p>
    <w:p w:rsidR="00DB5B1E" w:rsidRDefault="00DB5B1E" w:rsidP="00DB5B1E">
      <w:pPr>
        <w:rPr>
          <w:rFonts w:asciiTheme="minorHAnsi" w:hAnsiTheme="minorHAnsi" w:cs="Arial"/>
          <w:bCs/>
          <w:sz w:val="22"/>
          <w:szCs w:val="22"/>
          <w:lang w:val="en-GB"/>
        </w:rPr>
      </w:pPr>
      <w:r>
        <w:rPr>
          <w:rFonts w:asciiTheme="minorHAnsi" w:hAnsiTheme="minorHAnsi" w:cs="Arial"/>
          <w:bCs/>
          <w:sz w:val="22"/>
          <w:szCs w:val="22"/>
          <w:lang w:val="en-GB"/>
        </w:rPr>
        <w:t xml:space="preserve">Contact details and the nominations form are </w:t>
      </w:r>
      <w:hyperlink r:id="rId9" w:history="1">
        <w:r w:rsidRPr="00DB5B1E">
          <w:rPr>
            <w:rStyle w:val="Hyperlink"/>
            <w:rFonts w:asciiTheme="minorHAnsi" w:hAnsiTheme="minorHAnsi" w:cs="Arial"/>
            <w:bCs/>
            <w:sz w:val="22"/>
            <w:szCs w:val="22"/>
            <w:lang w:val="en-GB"/>
          </w:rPr>
          <w:t>online</w:t>
        </w:r>
      </w:hyperlink>
      <w:r>
        <w:rPr>
          <w:rFonts w:asciiTheme="minorHAnsi" w:hAnsiTheme="minorHAnsi" w:cs="Arial"/>
          <w:bCs/>
          <w:sz w:val="22"/>
          <w:szCs w:val="22"/>
          <w:lang w:val="en-GB"/>
        </w:rPr>
        <w:t>.</w:t>
      </w:r>
    </w:p>
    <w:p w:rsidR="00DB5B1E" w:rsidRDefault="00DB5B1E" w:rsidP="00DB5B1E">
      <w:pPr>
        <w:rPr>
          <w:rFonts w:asciiTheme="minorHAnsi" w:hAnsiTheme="minorHAnsi" w:cs="Arial"/>
          <w:bCs/>
          <w:sz w:val="22"/>
          <w:szCs w:val="22"/>
          <w:lang w:val="en-GB"/>
        </w:rPr>
      </w:pPr>
    </w:p>
    <w:p w:rsidR="00DB5B1E" w:rsidRPr="00DB5B1E" w:rsidRDefault="00DB5B1E" w:rsidP="00DB5B1E">
      <w:pPr>
        <w:rPr>
          <w:rFonts w:asciiTheme="minorHAnsi" w:hAnsiTheme="minorHAnsi" w:cs="Arial"/>
          <w:bCs/>
          <w:sz w:val="22"/>
          <w:szCs w:val="22"/>
          <w:lang w:val="en-GB"/>
        </w:rPr>
      </w:pPr>
      <w:r>
        <w:rPr>
          <w:rFonts w:asciiTheme="minorHAnsi" w:hAnsiTheme="minorHAnsi" w:cs="Arial"/>
          <w:bCs/>
          <w:sz w:val="22"/>
          <w:szCs w:val="22"/>
          <w:lang w:val="en-GB"/>
        </w:rPr>
        <w:t>April 2017</w:t>
      </w:r>
    </w:p>
    <w:p w:rsidR="0039152A" w:rsidRPr="004444C9" w:rsidRDefault="0039152A" w:rsidP="00E36613">
      <w:pPr>
        <w:widowControl w:val="0"/>
        <w:rPr>
          <w:rStyle w:val="Heading2Char"/>
          <w:rFonts w:asciiTheme="minorHAnsi" w:hAnsiTheme="minorHAnsi" w:cs="Arial"/>
          <w:b w:val="0"/>
          <w:color w:val="auto"/>
          <w:sz w:val="14"/>
          <w:szCs w:val="22"/>
          <w:lang w:val="en-GB"/>
        </w:rPr>
      </w:pPr>
    </w:p>
    <w:p w:rsidR="0039152A" w:rsidRPr="00A348DE" w:rsidRDefault="0039152A" w:rsidP="00E36613">
      <w:pPr>
        <w:widowControl w:val="0"/>
        <w:rPr>
          <w:rFonts w:asciiTheme="minorHAnsi" w:eastAsia="Calibri" w:hAnsiTheme="minorHAnsi"/>
          <w:sz w:val="14"/>
          <w:szCs w:val="22"/>
          <w:lang w:val="en-GB"/>
        </w:rPr>
      </w:pPr>
    </w:p>
    <w:p w:rsidR="000A79ED" w:rsidRDefault="000A79ED" w:rsidP="00E36613">
      <w:pPr>
        <w:widowControl w:val="0"/>
        <w:rPr>
          <w:rFonts w:asciiTheme="minorHAnsi" w:hAnsiTheme="minorHAnsi" w:cs="Arial"/>
          <w:b/>
          <w:sz w:val="22"/>
          <w:szCs w:val="22"/>
          <w:lang w:val="en-GB"/>
        </w:rPr>
      </w:pPr>
      <w:r>
        <w:rPr>
          <w:rFonts w:asciiTheme="minorHAnsi" w:hAnsiTheme="minorHAnsi" w:cs="Arial"/>
          <w:b/>
          <w:sz w:val="22"/>
          <w:szCs w:val="22"/>
          <w:lang w:val="en-GB"/>
        </w:rPr>
        <w:br w:type="page"/>
      </w:r>
    </w:p>
    <w:p w:rsidR="004D4E0A" w:rsidRDefault="004D4E0A">
      <w:pPr>
        <w:rPr>
          <w:rFonts w:asciiTheme="minorHAnsi" w:eastAsia="Calibri" w:hAnsiTheme="minorHAnsi"/>
          <w:b/>
          <w:sz w:val="22"/>
          <w:szCs w:val="22"/>
          <w:lang w:val="en-GB"/>
        </w:rPr>
      </w:pPr>
    </w:p>
    <w:p w:rsidR="000D7B10" w:rsidRPr="00870498" w:rsidRDefault="00416A21" w:rsidP="00E36613">
      <w:pPr>
        <w:widowControl w:val="0"/>
        <w:rPr>
          <w:rFonts w:ascii="FoundrySans-Light" w:eastAsia="Calibri" w:hAnsi="FoundrySans-Light"/>
          <w:color w:val="EB114D"/>
          <w:sz w:val="28"/>
          <w:szCs w:val="28"/>
          <w:lang w:val="en-GB"/>
        </w:rPr>
      </w:pPr>
      <w:r w:rsidRPr="00870498">
        <w:rPr>
          <w:noProof/>
          <w:color w:val="EB114D"/>
          <w:sz w:val="28"/>
          <w:szCs w:val="28"/>
          <w:lang w:val="en-GB" w:eastAsia="en-GB"/>
        </w:rPr>
        <mc:AlternateContent>
          <mc:Choice Requires="wpg">
            <w:drawing>
              <wp:anchor distT="0" distB="0" distL="114300" distR="114300" simplePos="0" relativeHeight="251663360" behindDoc="1" locked="0" layoutInCell="1" allowOverlap="1" wp14:anchorId="075D1A39" wp14:editId="19C3BD73">
                <wp:simplePos x="0" y="0"/>
                <wp:positionH relativeFrom="page">
                  <wp:posOffset>-63500</wp:posOffset>
                </wp:positionH>
                <wp:positionV relativeFrom="page">
                  <wp:posOffset>2582244</wp:posOffset>
                </wp:positionV>
                <wp:extent cx="7868285" cy="75272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8285" cy="7527290"/>
                          <a:chOff x="238" y="2783"/>
                          <a:chExt cx="11906" cy="12177"/>
                        </a:xfrm>
                        <a:solidFill>
                          <a:srgbClr val="EB114D"/>
                        </a:solidFill>
                      </wpg:grpSpPr>
                      <wpg:grpSp>
                        <wpg:cNvPr id="5" name="Group 10"/>
                        <wpg:cNvGrpSpPr>
                          <a:grpSpLocks/>
                        </wpg:cNvGrpSpPr>
                        <wpg:grpSpPr bwMode="auto">
                          <a:xfrm>
                            <a:off x="238" y="6328"/>
                            <a:ext cx="11906" cy="8632"/>
                            <a:chOff x="238" y="6328"/>
                            <a:chExt cx="11906" cy="8632"/>
                          </a:xfrm>
                          <a:grpFill/>
                        </wpg:grpSpPr>
                        <wps:wsp>
                          <wps:cNvPr id="6" name="Freeform 11"/>
                          <wps:cNvSpPr>
                            <a:spLocks/>
                          </wps:cNvSpPr>
                          <wps:spPr bwMode="auto">
                            <a:xfrm>
                              <a:off x="238" y="6328"/>
                              <a:ext cx="11906" cy="8632"/>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4644" y="2783"/>
                            <a:ext cx="1839" cy="438"/>
                            <a:chOff x="4644" y="2783"/>
                            <a:chExt cx="1839" cy="438"/>
                          </a:xfrm>
                          <a:grpFill/>
                        </wpg:grpSpPr>
                        <wps:wsp>
                          <wps:cNvPr id="13"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E6D120" id="Group 4" o:spid="_x0000_s1026" style="position:absolute;margin-left:-5pt;margin-top:203.35pt;width:619.55pt;height:592.7pt;z-index:-251653120;mso-position-horizontal-relative:page;mso-position-vertical-relative:page" coordorigin="238,2783" coordsize="1190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">
                <v:group id="Group 10" o:spid="_x0000_s1027" style="position:absolute;left:238;top:6328;width:11906;height:8632" coordorigin="238,6328" coordsize="1190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8" style="position:absolute;left:238;top:6328;width:11906;height:8632;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snsIA&#10;AADaAAAADwAAAGRycy9kb3ducmV2LnhtbESPUUvDQBCE3wX/w7FC39qLLaQSey0itJRSxDb6vubW&#10;XDC3F3LbJv57TxB8HGbmG2a1GX2rrtTHJrCB+1kGirgKtuHawFu5nT6AioJssQ1MBr4pwmZ9e7PC&#10;woaBT3Q9S60ShGOBBpxIV2gdK0ce4yx0xMn7DL1HSbKvte1xSHDf6nmW5dpjw2nBYUfPjqqv88Ub&#10;kHL5sncxH3Z4kfL4vjh+HF6jMZO78ekRlNAo/+G/9t4ayOH3Sr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CyewgAAANoAAAAPAAAAAAAAAAAAAAAAAJgCAABkcnMvZG93&#10;bnJldi54bWxQSwUGAAAAAAQABAD1AAAAhwMAAAAA&#10;" path="m,8632r11906,l11906,,,,,8632e" filled="f" stroked="f">
                    <v:path arrowok="t" o:connecttype="custom" o:connectlocs="0,16838;11906,16838;11906,8206;0,8206;0,1683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ABLwA&#10;AADbAAAADwAAAGRycy9kb3ducmV2LnhtbERPSwrCMBDdC94hjOBOUxVUqlFEKog7Pxt3QzO2xWZS&#10;mmirpzeC4G4e7zvLdWtK8aTaFZYVjIYRCOLU6oIzBZfzbjAH4TyyxtIyKXiRg/Wq21lirG3DR3qe&#10;fCZCCLsYFeTeV7GULs3JoBvaijhwN1sb9AHWmdQ1NiHclHIcRVNpsODQkGNF25zS++lhFDT6jfvr&#10;oTgkuwwTO5u8KE22SvV77WYBwlPr/+Kfe6/D/A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q8AE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557"/>
        <w:gridCol w:w="850"/>
        <w:gridCol w:w="1555"/>
      </w:tblGrid>
      <w:tr w:rsidR="000D7B10" w:rsidRPr="000D7B10" w:rsidTr="008304AF">
        <w:trPr>
          <w:trHeight w:val="364"/>
        </w:trPr>
        <w:tc>
          <w:tcPr>
            <w:tcW w:w="4962" w:type="dxa"/>
            <w:gridSpan w:val="3"/>
          </w:tcPr>
          <w:p w:rsidR="000D7B10" w:rsidRPr="000D7B10" w:rsidRDefault="000D7B10" w:rsidP="000D7B10">
            <w:pPr>
              <w:spacing w:line="216" w:lineRule="auto"/>
              <w:rPr>
                <w:rFonts w:ascii="Calibri" w:hAnsi="Calibri"/>
                <w:b/>
                <w:color w:val="EB114D"/>
                <w:lang w:val="en-GB"/>
              </w:rPr>
            </w:pPr>
            <w:r w:rsidRPr="000D7B10">
              <w:rPr>
                <w:rFonts w:ascii="Calibri" w:hAnsi="Calibri"/>
                <w:b/>
                <w:color w:val="EB114D"/>
                <w:lang w:val="en-GB"/>
              </w:rPr>
              <w:t>Association for Project Management</w:t>
            </w:r>
          </w:p>
        </w:tc>
      </w:tr>
      <w:tr w:rsidR="000D7B10" w:rsidRPr="000D7B10" w:rsidTr="008304AF">
        <w:trPr>
          <w:trHeight w:val="1232"/>
        </w:trPr>
        <w:tc>
          <w:tcPr>
            <w:tcW w:w="2557" w:type="dxa"/>
          </w:tcPr>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Ibis House, Regent Park</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Summerleys Road</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Princes Risborough</w:t>
            </w:r>
          </w:p>
          <w:p w:rsidR="000D7B10" w:rsidRPr="000D7B10" w:rsidRDefault="000D7B10" w:rsidP="000D7B10">
            <w:pPr>
              <w:spacing w:line="216" w:lineRule="auto"/>
              <w:rPr>
                <w:rFonts w:ascii="Calibri" w:hAnsi="Calibri"/>
                <w:sz w:val="15"/>
                <w:szCs w:val="15"/>
                <w:lang w:val="en-GB"/>
              </w:rPr>
            </w:pPr>
            <w:r w:rsidRPr="000D7B10">
              <w:rPr>
                <w:rFonts w:ascii="Calibri" w:hAnsi="Calibri"/>
                <w:sz w:val="20"/>
                <w:szCs w:val="20"/>
                <w:lang w:val="en-GB"/>
              </w:rPr>
              <w:t>Buckinghamshire HP27 9LE</w:t>
            </w:r>
          </w:p>
        </w:tc>
        <w:tc>
          <w:tcPr>
            <w:tcW w:w="850" w:type="dxa"/>
          </w:tcPr>
          <w:p w:rsidR="000D7B10" w:rsidRPr="000D7B10" w:rsidRDefault="000D7B10" w:rsidP="000D7B10">
            <w:pPr>
              <w:spacing w:line="216" w:lineRule="auto"/>
              <w:rPr>
                <w:rFonts w:ascii="Calibri" w:hAnsi="Calibri"/>
                <w:b/>
                <w:sz w:val="20"/>
                <w:szCs w:val="20"/>
                <w:lang w:val="en-GB"/>
              </w:rPr>
            </w:pPr>
            <w:r w:rsidRPr="000D7B10">
              <w:rPr>
                <w:rFonts w:ascii="Calibri" w:hAnsi="Calibri"/>
                <w:b/>
                <w:sz w:val="20"/>
                <w:szCs w:val="20"/>
                <w:lang w:val="en-GB"/>
              </w:rPr>
              <w:t>Tel. (UK)</w:t>
            </w:r>
            <w:r w:rsidRPr="000D7B10">
              <w:rPr>
                <w:rFonts w:ascii="Calibri" w:hAnsi="Calibri"/>
                <w:b/>
                <w:sz w:val="20"/>
                <w:szCs w:val="20"/>
                <w:lang w:val="en-GB"/>
              </w:rPr>
              <w:tab/>
            </w:r>
          </w:p>
          <w:p w:rsidR="000D7B10" w:rsidRPr="000D7B10" w:rsidRDefault="000D7B10" w:rsidP="000D7B10">
            <w:pPr>
              <w:spacing w:line="216" w:lineRule="auto"/>
              <w:rPr>
                <w:rFonts w:ascii="Calibri" w:hAnsi="Calibri"/>
                <w:b/>
                <w:sz w:val="20"/>
                <w:szCs w:val="20"/>
                <w:lang w:val="en-GB"/>
              </w:rPr>
            </w:pPr>
            <w:r w:rsidRPr="000D7B10">
              <w:rPr>
                <w:rFonts w:ascii="Calibri" w:hAnsi="Calibri"/>
                <w:b/>
                <w:sz w:val="20"/>
                <w:szCs w:val="20"/>
                <w:lang w:val="en-GB"/>
              </w:rPr>
              <w:t>Tel. (Int.)</w:t>
            </w:r>
          </w:p>
          <w:p w:rsidR="000D7B10" w:rsidRPr="000D7B10" w:rsidRDefault="000D7B10" w:rsidP="000D7B10">
            <w:pPr>
              <w:spacing w:line="216" w:lineRule="auto"/>
              <w:rPr>
                <w:rFonts w:ascii="Calibri" w:hAnsi="Calibri"/>
                <w:b/>
                <w:sz w:val="20"/>
                <w:szCs w:val="20"/>
                <w:lang w:val="en-GB"/>
              </w:rPr>
            </w:pPr>
            <w:r w:rsidRPr="000D7B10">
              <w:rPr>
                <w:rFonts w:ascii="Calibri" w:hAnsi="Calibri"/>
                <w:b/>
                <w:sz w:val="20"/>
                <w:szCs w:val="20"/>
                <w:lang w:val="en-GB"/>
              </w:rPr>
              <w:t>Email</w:t>
            </w:r>
          </w:p>
          <w:p w:rsidR="000D7B10" w:rsidRPr="000D7B10" w:rsidRDefault="000D7B10" w:rsidP="000D7B10">
            <w:pPr>
              <w:spacing w:line="216" w:lineRule="auto"/>
              <w:rPr>
                <w:rFonts w:ascii="Calibri" w:hAnsi="Calibri"/>
                <w:sz w:val="20"/>
                <w:szCs w:val="20"/>
                <w:lang w:val="en-GB"/>
              </w:rPr>
            </w:pPr>
            <w:r w:rsidRPr="000D7B10">
              <w:rPr>
                <w:rFonts w:ascii="Calibri" w:hAnsi="Calibri"/>
                <w:b/>
                <w:sz w:val="20"/>
                <w:szCs w:val="20"/>
                <w:lang w:val="en-GB"/>
              </w:rPr>
              <w:t>Web</w:t>
            </w:r>
          </w:p>
        </w:tc>
        <w:tc>
          <w:tcPr>
            <w:tcW w:w="1555" w:type="dxa"/>
          </w:tcPr>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0845 458 1944</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+44 1844 271 640</w:t>
            </w:r>
          </w:p>
          <w:p w:rsidR="000D7B10" w:rsidRPr="000D7B10" w:rsidRDefault="000D7B10" w:rsidP="000D7B10">
            <w:pPr>
              <w:spacing w:line="216" w:lineRule="auto"/>
              <w:rPr>
                <w:rFonts w:ascii="Calibri" w:hAnsi="Calibri"/>
                <w:sz w:val="20"/>
                <w:szCs w:val="20"/>
                <w:lang w:val="en-GB"/>
              </w:rPr>
            </w:pPr>
            <w:r w:rsidRPr="000D7B10">
              <w:rPr>
                <w:rFonts w:ascii="Calibri" w:hAnsi="Calibri"/>
                <w:sz w:val="20"/>
                <w:szCs w:val="20"/>
                <w:lang w:val="en-GB"/>
              </w:rPr>
              <w:t>info@apm.org.uk</w:t>
            </w:r>
          </w:p>
          <w:p w:rsidR="000D7B10" w:rsidRPr="000D7B10" w:rsidRDefault="000D7B10" w:rsidP="000D7B10">
            <w:pPr>
              <w:spacing w:line="216" w:lineRule="auto"/>
              <w:rPr>
                <w:rFonts w:ascii="Calibri" w:hAnsi="Calibri"/>
                <w:sz w:val="15"/>
                <w:szCs w:val="15"/>
                <w:lang w:val="en-GB"/>
              </w:rPr>
            </w:pPr>
            <w:r w:rsidRPr="000D7B10">
              <w:rPr>
                <w:rFonts w:ascii="Calibri" w:hAnsi="Calibri"/>
                <w:sz w:val="20"/>
                <w:szCs w:val="20"/>
                <w:lang w:val="en-GB"/>
              </w:rPr>
              <w:t>apm.org.uk</w:t>
            </w:r>
          </w:p>
        </w:tc>
      </w:tr>
    </w:tbl>
    <w:p w:rsidR="00416A21" w:rsidRPr="00870498" w:rsidRDefault="00416A21" w:rsidP="00E36613">
      <w:pPr>
        <w:widowControl w:val="0"/>
        <w:rPr>
          <w:rFonts w:ascii="FoundrySans-Light" w:eastAsia="Calibri" w:hAnsi="FoundrySans-Light"/>
          <w:color w:val="EB114D"/>
          <w:sz w:val="28"/>
          <w:szCs w:val="28"/>
          <w:lang w:val="en-GB"/>
        </w:rPr>
      </w:pPr>
    </w:p>
    <w:p w:rsidR="00416A21" w:rsidRPr="00416A21" w:rsidRDefault="000D7B10" w:rsidP="00E36613">
      <w:pPr>
        <w:widowControl w:val="0"/>
        <w:rPr>
          <w:rFonts w:asciiTheme="minorHAnsi" w:eastAsia="Calibri" w:hAnsiTheme="minorHAnsi"/>
          <w:color w:val="ADB0CE"/>
          <w:sz w:val="22"/>
          <w:szCs w:val="22"/>
          <w:lang w:val="en-GB"/>
        </w:rPr>
      </w:pPr>
      <w:r w:rsidRPr="000D7B10">
        <w:rPr>
          <w:rFonts w:asciiTheme="minorHAnsi" w:eastAsia="Calibri" w:hAnsiTheme="minorHAnsi"/>
          <w:noProof/>
          <w:color w:val="ADB0CE"/>
          <w:sz w:val="22"/>
          <w:szCs w:val="22"/>
          <w:lang w:val="en-GB" w:eastAsia="en-GB"/>
        </w:rPr>
        <mc:AlternateContent>
          <mc:Choice Requires="wps">
            <w:drawing>
              <wp:anchor distT="45720" distB="45720" distL="114300" distR="114300" simplePos="0" relativeHeight="251666432" behindDoc="0" locked="0" layoutInCell="1" allowOverlap="1">
                <wp:simplePos x="0" y="0"/>
                <wp:positionH relativeFrom="margin">
                  <wp:posOffset>-89535</wp:posOffset>
                </wp:positionH>
                <wp:positionV relativeFrom="paragraph">
                  <wp:posOffset>7503795</wp:posOffset>
                </wp:positionV>
                <wp:extent cx="4845050" cy="4508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450850"/>
                        </a:xfrm>
                        <a:prstGeom prst="rect">
                          <a:avLst/>
                        </a:prstGeom>
                        <a:noFill/>
                        <a:ln w="9525">
                          <a:noFill/>
                          <a:miter lim="800000"/>
                          <a:headEnd/>
                          <a:tailEnd/>
                        </a:ln>
                      </wps:spPr>
                      <wps:txbx>
                        <w:txbxContent>
                          <w:p w:rsidR="000D7B10" w:rsidRPr="001932FC" w:rsidRDefault="000D7B10" w:rsidP="000D7B10">
                            <w:pPr>
                              <w:spacing w:after="200" w:line="216" w:lineRule="auto"/>
                              <w:rPr>
                                <w:color w:val="FFFFFF" w:themeColor="background1"/>
                              </w:rPr>
                            </w:pPr>
                            <w:r w:rsidRPr="001932FC">
                              <w:rPr>
                                <w:rFonts w:ascii="Calibri" w:eastAsia="MS Mincho" w:hAnsi="Calibri"/>
                                <w:color w:val="FFFFFF" w:themeColor="background1"/>
                                <w:sz w:val="15"/>
                                <w:szCs w:val="15"/>
                                <w:lang w:val="en-GB"/>
                              </w:rPr>
                              <w:t>Association for Project Management is incorporated by Royal Charter RC000890</w:t>
                            </w:r>
                            <w:r w:rsidRPr="001932FC">
                              <w:rPr>
                                <w:rFonts w:ascii="Calibri" w:eastAsia="MS Mincho" w:hAnsi="Calibri"/>
                                <w:color w:val="FFFFFF" w:themeColor="background1"/>
                                <w:sz w:val="15"/>
                                <w:szCs w:val="15"/>
                                <w:lang w:val="en-GB"/>
                              </w:rPr>
                              <w:br/>
                              <w:t>and a registered charity No. 1171112. Principal office as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590.85pt;width:381.5pt;height:3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" filled="f" stroked="f">
                <v:textbox>
                  <w:txbxContent>
                    <w:p w:rsidR="000D7B10" w:rsidRPr="001932FC" w:rsidRDefault="000D7B10" w:rsidP="000D7B10">
                      <w:pPr>
                        <w:spacing w:after="200" w:line="216" w:lineRule="auto"/>
                        <w:rPr>
                          <w:color w:val="FFFFFF" w:themeColor="background1"/>
                        </w:rPr>
                      </w:pPr>
                      <w:r w:rsidRPr="001932FC">
                        <w:rPr>
                          <w:rFonts w:ascii="Calibri" w:eastAsia="MS Mincho" w:hAnsi="Calibri"/>
                          <w:color w:val="FFFFFF" w:themeColor="background1"/>
                          <w:sz w:val="15"/>
                          <w:szCs w:val="15"/>
                          <w:lang w:val="en-GB"/>
                        </w:rPr>
                        <w:t>Association for Project Management is incorporated by Royal Charter RC000890</w:t>
                      </w:r>
                      <w:r w:rsidRPr="001932FC">
                        <w:rPr>
                          <w:rFonts w:ascii="Calibri" w:eastAsia="MS Mincho" w:hAnsi="Calibri"/>
                          <w:color w:val="FFFFFF" w:themeColor="background1"/>
                          <w:sz w:val="15"/>
                          <w:szCs w:val="15"/>
                          <w:lang w:val="en-GB"/>
                        </w:rPr>
                        <w:br/>
                        <w:t>and a registered charity No. 1171112. Principal office as shown.</w:t>
                      </w:r>
                    </w:p>
                  </w:txbxContent>
                </v:textbox>
                <w10:wrap anchorx="margin"/>
              </v:shape>
            </w:pict>
          </mc:Fallback>
        </mc:AlternateContent>
      </w:r>
    </w:p>
    <w:sectPr w:rsidR="00416A21" w:rsidRPr="00416A21" w:rsidSect="00333AD2">
      <w:footerReference w:type="default" r:id="rId10"/>
      <w:headerReference w:type="first" r:id="rId11"/>
      <w:pgSz w:w="12240" w:h="15840" w:code="1"/>
      <w:pgMar w:top="720" w:right="1041" w:bottom="720" w:left="851" w:header="709" w:footer="54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E6" w:rsidRDefault="00BB1CE6">
      <w:r>
        <w:separator/>
      </w:r>
    </w:p>
  </w:endnote>
  <w:endnote w:type="continuationSeparator" w:id="0">
    <w:p w:rsidR="00BB1CE6" w:rsidRDefault="00BB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oundrySans-Light">
    <w:panose1 w:val="02000503060000020003"/>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17220"/>
      <w:docPartObj>
        <w:docPartGallery w:val="Page Numbers (Bottom of Page)"/>
        <w:docPartUnique/>
      </w:docPartObj>
    </w:sdtPr>
    <w:sdtEndPr>
      <w:rPr>
        <w:rFonts w:ascii="FoundrySans-Light" w:hAnsi="FoundrySans-Light"/>
        <w:noProof/>
        <w:sz w:val="22"/>
        <w:szCs w:val="22"/>
      </w:rPr>
    </w:sdtEndPr>
    <w:sdtContent>
      <w:p w:rsidR="00BB1CE6" w:rsidRPr="0063061C" w:rsidRDefault="00BB1CE6" w:rsidP="0063061C">
        <w:pPr>
          <w:pStyle w:val="Footer"/>
          <w:jc w:val="right"/>
          <w:rPr>
            <w:rFonts w:ascii="FoundrySans-Light" w:hAnsi="FoundrySans-Light"/>
            <w:sz w:val="22"/>
            <w:szCs w:val="22"/>
          </w:rPr>
        </w:pPr>
        <w:r w:rsidRPr="00333AD2">
          <w:rPr>
            <w:rFonts w:ascii="FoundrySans-Light" w:hAnsi="FoundrySans-Light"/>
            <w:sz w:val="22"/>
            <w:szCs w:val="22"/>
          </w:rPr>
          <w:fldChar w:fldCharType="begin"/>
        </w:r>
        <w:r w:rsidRPr="00333AD2">
          <w:rPr>
            <w:rFonts w:ascii="FoundrySans-Light" w:hAnsi="FoundrySans-Light"/>
            <w:sz w:val="22"/>
            <w:szCs w:val="22"/>
          </w:rPr>
          <w:instrText xml:space="preserve"> PAGE   \* MERGEFORMAT </w:instrText>
        </w:r>
        <w:r w:rsidRPr="00333AD2">
          <w:rPr>
            <w:rFonts w:ascii="FoundrySans-Light" w:hAnsi="FoundrySans-Light"/>
            <w:sz w:val="22"/>
            <w:szCs w:val="22"/>
          </w:rPr>
          <w:fldChar w:fldCharType="separate"/>
        </w:r>
        <w:r w:rsidR="005D249F">
          <w:rPr>
            <w:rFonts w:ascii="FoundrySans-Light" w:hAnsi="FoundrySans-Light"/>
            <w:noProof/>
            <w:sz w:val="22"/>
            <w:szCs w:val="22"/>
          </w:rPr>
          <w:t>2</w:t>
        </w:r>
        <w:r w:rsidRPr="00333AD2">
          <w:rPr>
            <w:rFonts w:ascii="FoundrySans-Light" w:hAnsi="FoundrySans-Light"/>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E6" w:rsidRDefault="00BB1CE6">
      <w:r>
        <w:separator/>
      </w:r>
    </w:p>
  </w:footnote>
  <w:footnote w:type="continuationSeparator" w:id="0">
    <w:p w:rsidR="00BB1CE6" w:rsidRDefault="00BB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CE6" w:rsidRPr="00C640BE" w:rsidRDefault="00BB1CE6" w:rsidP="00794CEA">
    <w:pPr>
      <w:rPr>
        <w:rFonts w:ascii="Arial" w:hAnsi="Arial" w:cs="Arial"/>
        <w:b/>
        <w:sz w:val="22"/>
        <w:szCs w:val="22"/>
        <w:lang w:val="en-G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71B"/>
    <w:multiLevelType w:val="hybridMultilevel"/>
    <w:tmpl w:val="A81A8CB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352FF"/>
    <w:multiLevelType w:val="multilevel"/>
    <w:tmpl w:val="0268B710"/>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9A11BA"/>
    <w:multiLevelType w:val="hybridMultilevel"/>
    <w:tmpl w:val="8BB069D8"/>
    <w:lvl w:ilvl="0" w:tplc="74E4CD6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A5D93"/>
    <w:multiLevelType w:val="hybridMultilevel"/>
    <w:tmpl w:val="20BC26A6"/>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D7302"/>
    <w:multiLevelType w:val="hybridMultilevel"/>
    <w:tmpl w:val="EC7A86C4"/>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FE72B14"/>
    <w:multiLevelType w:val="hybridMultilevel"/>
    <w:tmpl w:val="F5AC6996"/>
    <w:lvl w:ilvl="0" w:tplc="9BD60062">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D1959"/>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475AE"/>
    <w:multiLevelType w:val="multilevel"/>
    <w:tmpl w:val="E16220BE"/>
    <w:lvl w:ilvl="0">
      <w:start w:val="1"/>
      <w:numFmt w:val="lowerLetter"/>
      <w:lvlText w:val="%1."/>
      <w:lvlJc w:val="left"/>
      <w:pPr>
        <w:ind w:left="360" w:hanging="360"/>
      </w:p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787F4F"/>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AE08D0"/>
    <w:multiLevelType w:val="hybridMultilevel"/>
    <w:tmpl w:val="6AA4A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DA319C"/>
    <w:multiLevelType w:val="hybridMultilevel"/>
    <w:tmpl w:val="674A19B0"/>
    <w:lvl w:ilvl="0" w:tplc="C47E8E7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61F8A"/>
    <w:multiLevelType w:val="multilevel"/>
    <w:tmpl w:val="66F06C7C"/>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0597B30"/>
    <w:multiLevelType w:val="multilevel"/>
    <w:tmpl w:val="6784CB54"/>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37555C5"/>
    <w:multiLevelType w:val="hybridMultilevel"/>
    <w:tmpl w:val="2C1237DC"/>
    <w:lvl w:ilvl="0" w:tplc="66E24BF2">
      <w:start w:val="1"/>
      <w:numFmt w:val="lowerLetter"/>
      <w:lvlText w:val="%1."/>
      <w:lvlJc w:val="left"/>
      <w:pPr>
        <w:tabs>
          <w:tab w:val="num" w:pos="360"/>
        </w:tabs>
        <w:ind w:left="360" w:hanging="360"/>
      </w:pPr>
      <w:rPr>
        <w:rFonts w:hint="default"/>
        <w:b w:val="0"/>
        <w:sz w:val="20"/>
      </w:rPr>
    </w:lvl>
    <w:lvl w:ilvl="1" w:tplc="480443B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1D4314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5C160A"/>
    <w:multiLevelType w:val="hybridMultilevel"/>
    <w:tmpl w:val="FFA86FF8"/>
    <w:lvl w:ilvl="0" w:tplc="0809000F">
      <w:start w:val="1"/>
      <w:numFmt w:val="decimal"/>
      <w:lvlText w:val="%1."/>
      <w:lvlJc w:val="left"/>
      <w:pPr>
        <w:ind w:left="360" w:hanging="360"/>
      </w:pPr>
    </w:lvl>
    <w:lvl w:ilvl="1" w:tplc="F2D21856">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E9720A"/>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D53610"/>
    <w:multiLevelType w:val="multilevel"/>
    <w:tmpl w:val="69B825C6"/>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E1413B1"/>
    <w:multiLevelType w:val="hybridMultilevel"/>
    <w:tmpl w:val="3342CED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F75D1"/>
    <w:multiLevelType w:val="hybridMultilevel"/>
    <w:tmpl w:val="5E60E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056080"/>
    <w:multiLevelType w:val="hybridMultilevel"/>
    <w:tmpl w:val="A02051DA"/>
    <w:lvl w:ilvl="0" w:tplc="0809000F">
      <w:start w:val="1"/>
      <w:numFmt w:val="decimal"/>
      <w:lvlText w:val="%1."/>
      <w:lvlJc w:val="left"/>
      <w:pPr>
        <w:ind w:left="360" w:hanging="360"/>
      </w:pPr>
    </w:lvl>
    <w:lvl w:ilvl="1" w:tplc="7042012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10359F"/>
    <w:multiLevelType w:val="hybridMultilevel"/>
    <w:tmpl w:val="96026B88"/>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EA2ADF"/>
    <w:multiLevelType w:val="hybridMultilevel"/>
    <w:tmpl w:val="B1EC6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90892"/>
    <w:multiLevelType w:val="hybridMultilevel"/>
    <w:tmpl w:val="CEAE6DD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C63A5"/>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0805A7"/>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7F2D9C"/>
    <w:multiLevelType w:val="hybridMultilevel"/>
    <w:tmpl w:val="CC8A602A"/>
    <w:lvl w:ilvl="0" w:tplc="3906E71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EC44D3"/>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FD3400"/>
    <w:multiLevelType w:val="hybridMultilevel"/>
    <w:tmpl w:val="49409AF8"/>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6CF70CCF"/>
    <w:multiLevelType w:val="hybridMultilevel"/>
    <w:tmpl w:val="2EB4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B2712B"/>
    <w:multiLevelType w:val="hybridMultilevel"/>
    <w:tmpl w:val="AF246918"/>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AD3398"/>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9841003"/>
    <w:multiLevelType w:val="hybridMultilevel"/>
    <w:tmpl w:val="33CC7042"/>
    <w:lvl w:ilvl="0" w:tplc="0809000F">
      <w:start w:val="1"/>
      <w:numFmt w:val="decimal"/>
      <w:lvlText w:val="%1."/>
      <w:lvlJc w:val="left"/>
      <w:pPr>
        <w:ind w:left="360" w:hanging="360"/>
      </w:pPr>
    </w:lvl>
    <w:lvl w:ilvl="1" w:tplc="FEC2E26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A332E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10"/>
  </w:num>
  <w:num w:numId="4">
    <w:abstractNumId w:val="29"/>
  </w:num>
  <w:num w:numId="5">
    <w:abstractNumId w:val="25"/>
  </w:num>
  <w:num w:numId="6">
    <w:abstractNumId w:val="27"/>
  </w:num>
  <w:num w:numId="7">
    <w:abstractNumId w:val="33"/>
  </w:num>
  <w:num w:numId="8">
    <w:abstractNumId w:val="24"/>
  </w:num>
  <w:num w:numId="9">
    <w:abstractNumId w:val="14"/>
  </w:num>
  <w:num w:numId="10">
    <w:abstractNumId w:val="6"/>
  </w:num>
  <w:num w:numId="11">
    <w:abstractNumId w:val="16"/>
  </w:num>
  <w:num w:numId="12">
    <w:abstractNumId w:val="31"/>
  </w:num>
  <w:num w:numId="13">
    <w:abstractNumId w:val="8"/>
  </w:num>
  <w:num w:numId="14">
    <w:abstractNumId w:val="28"/>
  </w:num>
  <w:num w:numId="15">
    <w:abstractNumId w:val="4"/>
  </w:num>
  <w:num w:numId="16">
    <w:abstractNumId w:val="11"/>
  </w:num>
  <w:num w:numId="17">
    <w:abstractNumId w:val="17"/>
  </w:num>
  <w:num w:numId="18">
    <w:abstractNumId w:val="7"/>
  </w:num>
  <w:num w:numId="19">
    <w:abstractNumId w:val="12"/>
  </w:num>
  <w:num w:numId="20">
    <w:abstractNumId w:val="13"/>
  </w:num>
  <w:num w:numId="21">
    <w:abstractNumId w:val="0"/>
  </w:num>
  <w:num w:numId="22">
    <w:abstractNumId w:val="23"/>
  </w:num>
  <w:num w:numId="23">
    <w:abstractNumId w:val="18"/>
  </w:num>
  <w:num w:numId="24">
    <w:abstractNumId w:val="32"/>
  </w:num>
  <w:num w:numId="25">
    <w:abstractNumId w:val="20"/>
  </w:num>
  <w:num w:numId="26">
    <w:abstractNumId w:val="15"/>
  </w:num>
  <w:num w:numId="27">
    <w:abstractNumId w:val="22"/>
  </w:num>
  <w:num w:numId="28">
    <w:abstractNumId w:val="19"/>
  </w:num>
  <w:num w:numId="29">
    <w:abstractNumId w:val="5"/>
  </w:num>
  <w:num w:numId="30">
    <w:abstractNumId w:val="9"/>
  </w:num>
  <w:num w:numId="31">
    <w:abstractNumId w:val="2"/>
  </w:num>
  <w:num w:numId="32">
    <w:abstractNumId w:val="30"/>
  </w:num>
  <w:num w:numId="33">
    <w:abstractNumId w:val="3"/>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CD"/>
    <w:rsid w:val="00000828"/>
    <w:rsid w:val="00001EB2"/>
    <w:rsid w:val="00002A69"/>
    <w:rsid w:val="0000765C"/>
    <w:rsid w:val="00010A95"/>
    <w:rsid w:val="00011064"/>
    <w:rsid w:val="000124EA"/>
    <w:rsid w:val="00012F34"/>
    <w:rsid w:val="0001310D"/>
    <w:rsid w:val="000133B8"/>
    <w:rsid w:val="0001606B"/>
    <w:rsid w:val="0002269A"/>
    <w:rsid w:val="0002578A"/>
    <w:rsid w:val="00030A0E"/>
    <w:rsid w:val="00031617"/>
    <w:rsid w:val="000317AA"/>
    <w:rsid w:val="0003534B"/>
    <w:rsid w:val="000378A1"/>
    <w:rsid w:val="00037F06"/>
    <w:rsid w:val="00041B18"/>
    <w:rsid w:val="00042551"/>
    <w:rsid w:val="00042DAB"/>
    <w:rsid w:val="00044C45"/>
    <w:rsid w:val="00046EF6"/>
    <w:rsid w:val="000500C1"/>
    <w:rsid w:val="000500D3"/>
    <w:rsid w:val="000509EC"/>
    <w:rsid w:val="000531BC"/>
    <w:rsid w:val="00053282"/>
    <w:rsid w:val="00053ABA"/>
    <w:rsid w:val="000543C9"/>
    <w:rsid w:val="00055308"/>
    <w:rsid w:val="00056A29"/>
    <w:rsid w:val="000570CF"/>
    <w:rsid w:val="00057EE6"/>
    <w:rsid w:val="00060CD1"/>
    <w:rsid w:val="00061513"/>
    <w:rsid w:val="000634F3"/>
    <w:rsid w:val="00064B91"/>
    <w:rsid w:val="000673B5"/>
    <w:rsid w:val="000700FF"/>
    <w:rsid w:val="00070F60"/>
    <w:rsid w:val="0007173A"/>
    <w:rsid w:val="00071D26"/>
    <w:rsid w:val="00073029"/>
    <w:rsid w:val="00074304"/>
    <w:rsid w:val="000744DB"/>
    <w:rsid w:val="00074A9E"/>
    <w:rsid w:val="00076690"/>
    <w:rsid w:val="000835F0"/>
    <w:rsid w:val="00084674"/>
    <w:rsid w:val="00084E3E"/>
    <w:rsid w:val="000852E7"/>
    <w:rsid w:val="0008594B"/>
    <w:rsid w:val="0008661B"/>
    <w:rsid w:val="000909A0"/>
    <w:rsid w:val="00090A7A"/>
    <w:rsid w:val="000944CD"/>
    <w:rsid w:val="00096A8A"/>
    <w:rsid w:val="000A08BF"/>
    <w:rsid w:val="000A2BA2"/>
    <w:rsid w:val="000A72E8"/>
    <w:rsid w:val="000A79ED"/>
    <w:rsid w:val="000B0AD0"/>
    <w:rsid w:val="000B2D29"/>
    <w:rsid w:val="000B3A6D"/>
    <w:rsid w:val="000B5145"/>
    <w:rsid w:val="000B58A2"/>
    <w:rsid w:val="000B7E07"/>
    <w:rsid w:val="000C0A0F"/>
    <w:rsid w:val="000C2691"/>
    <w:rsid w:val="000C32A7"/>
    <w:rsid w:val="000C3B56"/>
    <w:rsid w:val="000C5FBF"/>
    <w:rsid w:val="000C6A2A"/>
    <w:rsid w:val="000C7E21"/>
    <w:rsid w:val="000D242D"/>
    <w:rsid w:val="000D51B3"/>
    <w:rsid w:val="000D7B10"/>
    <w:rsid w:val="000E04CF"/>
    <w:rsid w:val="000E0DA0"/>
    <w:rsid w:val="000E31E1"/>
    <w:rsid w:val="000E363B"/>
    <w:rsid w:val="000E7037"/>
    <w:rsid w:val="000E7406"/>
    <w:rsid w:val="000E7523"/>
    <w:rsid w:val="000F20F2"/>
    <w:rsid w:val="000F3090"/>
    <w:rsid w:val="000F4760"/>
    <w:rsid w:val="000F61DD"/>
    <w:rsid w:val="001004D2"/>
    <w:rsid w:val="00101ABF"/>
    <w:rsid w:val="0010420D"/>
    <w:rsid w:val="00104C13"/>
    <w:rsid w:val="00107EBC"/>
    <w:rsid w:val="001120D2"/>
    <w:rsid w:val="00112A26"/>
    <w:rsid w:val="00112BA2"/>
    <w:rsid w:val="00113D9B"/>
    <w:rsid w:val="001169AF"/>
    <w:rsid w:val="001178D1"/>
    <w:rsid w:val="00117F0F"/>
    <w:rsid w:val="00120527"/>
    <w:rsid w:val="001214F5"/>
    <w:rsid w:val="00121B14"/>
    <w:rsid w:val="0012215E"/>
    <w:rsid w:val="00124B64"/>
    <w:rsid w:val="00126B2B"/>
    <w:rsid w:val="00126BF3"/>
    <w:rsid w:val="00127AA2"/>
    <w:rsid w:val="001320D3"/>
    <w:rsid w:val="00132265"/>
    <w:rsid w:val="00132288"/>
    <w:rsid w:val="001330D5"/>
    <w:rsid w:val="0013480D"/>
    <w:rsid w:val="00135320"/>
    <w:rsid w:val="001406FF"/>
    <w:rsid w:val="00142221"/>
    <w:rsid w:val="00144DFD"/>
    <w:rsid w:val="00151AA4"/>
    <w:rsid w:val="00153DBC"/>
    <w:rsid w:val="001540AF"/>
    <w:rsid w:val="001554CD"/>
    <w:rsid w:val="00155E3C"/>
    <w:rsid w:val="001603F8"/>
    <w:rsid w:val="001614A0"/>
    <w:rsid w:val="00161632"/>
    <w:rsid w:val="001625F7"/>
    <w:rsid w:val="00162CA8"/>
    <w:rsid w:val="0016349A"/>
    <w:rsid w:val="00164152"/>
    <w:rsid w:val="0016483D"/>
    <w:rsid w:val="00165D68"/>
    <w:rsid w:val="00166B01"/>
    <w:rsid w:val="00167CD2"/>
    <w:rsid w:val="00171CCF"/>
    <w:rsid w:val="0017222D"/>
    <w:rsid w:val="00173002"/>
    <w:rsid w:val="00173343"/>
    <w:rsid w:val="0017381D"/>
    <w:rsid w:val="00173902"/>
    <w:rsid w:val="00174869"/>
    <w:rsid w:val="001749E6"/>
    <w:rsid w:val="001763B0"/>
    <w:rsid w:val="00177A5C"/>
    <w:rsid w:val="00177BAD"/>
    <w:rsid w:val="001835FB"/>
    <w:rsid w:val="00183963"/>
    <w:rsid w:val="0018467C"/>
    <w:rsid w:val="0018493A"/>
    <w:rsid w:val="001873EC"/>
    <w:rsid w:val="001879E5"/>
    <w:rsid w:val="00192540"/>
    <w:rsid w:val="00192B1B"/>
    <w:rsid w:val="001932FC"/>
    <w:rsid w:val="00193F35"/>
    <w:rsid w:val="001A0A05"/>
    <w:rsid w:val="001A1B23"/>
    <w:rsid w:val="001A1BD5"/>
    <w:rsid w:val="001A1FC9"/>
    <w:rsid w:val="001A235A"/>
    <w:rsid w:val="001A2AD1"/>
    <w:rsid w:val="001A3180"/>
    <w:rsid w:val="001A37E1"/>
    <w:rsid w:val="001A6507"/>
    <w:rsid w:val="001A7602"/>
    <w:rsid w:val="001A7F55"/>
    <w:rsid w:val="001B3E8F"/>
    <w:rsid w:val="001B4C02"/>
    <w:rsid w:val="001B618B"/>
    <w:rsid w:val="001B6CF2"/>
    <w:rsid w:val="001B7860"/>
    <w:rsid w:val="001B78F6"/>
    <w:rsid w:val="001C168A"/>
    <w:rsid w:val="001C1E7B"/>
    <w:rsid w:val="001C22DB"/>
    <w:rsid w:val="001C3856"/>
    <w:rsid w:val="001C3865"/>
    <w:rsid w:val="001C3DD6"/>
    <w:rsid w:val="001C4A2B"/>
    <w:rsid w:val="001C65FB"/>
    <w:rsid w:val="001C6DAE"/>
    <w:rsid w:val="001D0D6A"/>
    <w:rsid w:val="001D1CE0"/>
    <w:rsid w:val="001D310A"/>
    <w:rsid w:val="001D4C3F"/>
    <w:rsid w:val="001E088B"/>
    <w:rsid w:val="001E09D1"/>
    <w:rsid w:val="001F0A9A"/>
    <w:rsid w:val="001F1832"/>
    <w:rsid w:val="001F1C1B"/>
    <w:rsid w:val="001F33B1"/>
    <w:rsid w:val="001F3B1D"/>
    <w:rsid w:val="001F3B31"/>
    <w:rsid w:val="001F4AD8"/>
    <w:rsid w:val="001F7D40"/>
    <w:rsid w:val="00202379"/>
    <w:rsid w:val="0020286E"/>
    <w:rsid w:val="0020505F"/>
    <w:rsid w:val="002070F8"/>
    <w:rsid w:val="002119A5"/>
    <w:rsid w:val="0021202A"/>
    <w:rsid w:val="00212D05"/>
    <w:rsid w:val="00216B9D"/>
    <w:rsid w:val="002205B5"/>
    <w:rsid w:val="00220672"/>
    <w:rsid w:val="00221B38"/>
    <w:rsid w:val="00221C75"/>
    <w:rsid w:val="00222543"/>
    <w:rsid w:val="002230D3"/>
    <w:rsid w:val="002240C5"/>
    <w:rsid w:val="00226373"/>
    <w:rsid w:val="00230645"/>
    <w:rsid w:val="0023442C"/>
    <w:rsid w:val="00235207"/>
    <w:rsid w:val="00235A1D"/>
    <w:rsid w:val="002408C2"/>
    <w:rsid w:val="002419F1"/>
    <w:rsid w:val="00241B73"/>
    <w:rsid w:val="00241DEB"/>
    <w:rsid w:val="002422AB"/>
    <w:rsid w:val="002431E9"/>
    <w:rsid w:val="002448CA"/>
    <w:rsid w:val="002449C9"/>
    <w:rsid w:val="00244A1E"/>
    <w:rsid w:val="00246617"/>
    <w:rsid w:val="00247672"/>
    <w:rsid w:val="0025061E"/>
    <w:rsid w:val="002518D3"/>
    <w:rsid w:val="002518DE"/>
    <w:rsid w:val="002524F5"/>
    <w:rsid w:val="002537B3"/>
    <w:rsid w:val="00255C06"/>
    <w:rsid w:val="00257127"/>
    <w:rsid w:val="00261B23"/>
    <w:rsid w:val="00261C2A"/>
    <w:rsid w:val="00262149"/>
    <w:rsid w:val="00262E0B"/>
    <w:rsid w:val="00262E33"/>
    <w:rsid w:val="00263545"/>
    <w:rsid w:val="0026374F"/>
    <w:rsid w:val="00266760"/>
    <w:rsid w:val="00266BFA"/>
    <w:rsid w:val="00267621"/>
    <w:rsid w:val="00270C4C"/>
    <w:rsid w:val="00271508"/>
    <w:rsid w:val="00271934"/>
    <w:rsid w:val="0027336F"/>
    <w:rsid w:val="0027380D"/>
    <w:rsid w:val="00275694"/>
    <w:rsid w:val="00277901"/>
    <w:rsid w:val="0028013A"/>
    <w:rsid w:val="00281017"/>
    <w:rsid w:val="002834A4"/>
    <w:rsid w:val="00285741"/>
    <w:rsid w:val="00286197"/>
    <w:rsid w:val="00286A88"/>
    <w:rsid w:val="00291DA1"/>
    <w:rsid w:val="00296DDE"/>
    <w:rsid w:val="00297475"/>
    <w:rsid w:val="00297EC9"/>
    <w:rsid w:val="002A208E"/>
    <w:rsid w:val="002A2472"/>
    <w:rsid w:val="002A25F8"/>
    <w:rsid w:val="002A3593"/>
    <w:rsid w:val="002A3B98"/>
    <w:rsid w:val="002A442B"/>
    <w:rsid w:val="002A4C71"/>
    <w:rsid w:val="002A6523"/>
    <w:rsid w:val="002A7FCF"/>
    <w:rsid w:val="002B3B54"/>
    <w:rsid w:val="002C16F9"/>
    <w:rsid w:val="002C2210"/>
    <w:rsid w:val="002C27C5"/>
    <w:rsid w:val="002C33D8"/>
    <w:rsid w:val="002C37E3"/>
    <w:rsid w:val="002C5D22"/>
    <w:rsid w:val="002D0D3A"/>
    <w:rsid w:val="002D2FA0"/>
    <w:rsid w:val="002D5505"/>
    <w:rsid w:val="002D683D"/>
    <w:rsid w:val="002D7B0B"/>
    <w:rsid w:val="002D7B99"/>
    <w:rsid w:val="002E2D12"/>
    <w:rsid w:val="002E4466"/>
    <w:rsid w:val="002E5257"/>
    <w:rsid w:val="002E563E"/>
    <w:rsid w:val="002F0C77"/>
    <w:rsid w:val="002F0E2A"/>
    <w:rsid w:val="002F0F0E"/>
    <w:rsid w:val="002F3BCB"/>
    <w:rsid w:val="002F4327"/>
    <w:rsid w:val="002F560F"/>
    <w:rsid w:val="003005C4"/>
    <w:rsid w:val="00300A28"/>
    <w:rsid w:val="00300EDB"/>
    <w:rsid w:val="00301E36"/>
    <w:rsid w:val="0030289F"/>
    <w:rsid w:val="003034EA"/>
    <w:rsid w:val="0030452C"/>
    <w:rsid w:val="00304B22"/>
    <w:rsid w:val="00304DAC"/>
    <w:rsid w:val="00305CD6"/>
    <w:rsid w:val="00306475"/>
    <w:rsid w:val="003070F6"/>
    <w:rsid w:val="00310A5F"/>
    <w:rsid w:val="00313EFB"/>
    <w:rsid w:val="00315EB4"/>
    <w:rsid w:val="003210C8"/>
    <w:rsid w:val="0032236F"/>
    <w:rsid w:val="00323FE4"/>
    <w:rsid w:val="003253DB"/>
    <w:rsid w:val="0032649E"/>
    <w:rsid w:val="00326829"/>
    <w:rsid w:val="00326D6F"/>
    <w:rsid w:val="00331D50"/>
    <w:rsid w:val="00331E6E"/>
    <w:rsid w:val="0033279D"/>
    <w:rsid w:val="00332E83"/>
    <w:rsid w:val="00333A36"/>
    <w:rsid w:val="00333AD2"/>
    <w:rsid w:val="0033688D"/>
    <w:rsid w:val="00337C2B"/>
    <w:rsid w:val="0034068E"/>
    <w:rsid w:val="0034094E"/>
    <w:rsid w:val="00341098"/>
    <w:rsid w:val="00342F50"/>
    <w:rsid w:val="00344C1A"/>
    <w:rsid w:val="00344F29"/>
    <w:rsid w:val="00347CEB"/>
    <w:rsid w:val="0035120E"/>
    <w:rsid w:val="00353F12"/>
    <w:rsid w:val="00354D74"/>
    <w:rsid w:val="003551D4"/>
    <w:rsid w:val="00356B3B"/>
    <w:rsid w:val="003637C9"/>
    <w:rsid w:val="00363F26"/>
    <w:rsid w:val="0036407B"/>
    <w:rsid w:val="0036462B"/>
    <w:rsid w:val="003652A3"/>
    <w:rsid w:val="00367DA6"/>
    <w:rsid w:val="0037138A"/>
    <w:rsid w:val="003714CB"/>
    <w:rsid w:val="003719C5"/>
    <w:rsid w:val="00371C8C"/>
    <w:rsid w:val="0037214A"/>
    <w:rsid w:val="00372757"/>
    <w:rsid w:val="00373DFF"/>
    <w:rsid w:val="00375F30"/>
    <w:rsid w:val="00377B5B"/>
    <w:rsid w:val="00377F7C"/>
    <w:rsid w:val="00381748"/>
    <w:rsid w:val="00383023"/>
    <w:rsid w:val="00384E0F"/>
    <w:rsid w:val="00390B6E"/>
    <w:rsid w:val="0039152A"/>
    <w:rsid w:val="00392156"/>
    <w:rsid w:val="003937F6"/>
    <w:rsid w:val="003950B3"/>
    <w:rsid w:val="003A06A1"/>
    <w:rsid w:val="003A3843"/>
    <w:rsid w:val="003A4AD3"/>
    <w:rsid w:val="003B0171"/>
    <w:rsid w:val="003B0266"/>
    <w:rsid w:val="003B1E29"/>
    <w:rsid w:val="003B2039"/>
    <w:rsid w:val="003B22F8"/>
    <w:rsid w:val="003B3C7F"/>
    <w:rsid w:val="003B7248"/>
    <w:rsid w:val="003C0CBC"/>
    <w:rsid w:val="003C2D47"/>
    <w:rsid w:val="003C2DE0"/>
    <w:rsid w:val="003C2EDC"/>
    <w:rsid w:val="003C310A"/>
    <w:rsid w:val="003C3CD7"/>
    <w:rsid w:val="003C4AEB"/>
    <w:rsid w:val="003C543D"/>
    <w:rsid w:val="003D0B8E"/>
    <w:rsid w:val="003D1E4B"/>
    <w:rsid w:val="003D1F58"/>
    <w:rsid w:val="003D21D2"/>
    <w:rsid w:val="003D36FC"/>
    <w:rsid w:val="003D3E96"/>
    <w:rsid w:val="003D59A5"/>
    <w:rsid w:val="003E0A31"/>
    <w:rsid w:val="003E4445"/>
    <w:rsid w:val="003E51C6"/>
    <w:rsid w:val="003E5863"/>
    <w:rsid w:val="003E6331"/>
    <w:rsid w:val="003E6B88"/>
    <w:rsid w:val="003F2591"/>
    <w:rsid w:val="003F5CAE"/>
    <w:rsid w:val="003F78CB"/>
    <w:rsid w:val="00400BF8"/>
    <w:rsid w:val="004016BA"/>
    <w:rsid w:val="0040209A"/>
    <w:rsid w:val="0040293A"/>
    <w:rsid w:val="00403C6F"/>
    <w:rsid w:val="004056E3"/>
    <w:rsid w:val="00406D92"/>
    <w:rsid w:val="00407BF9"/>
    <w:rsid w:val="004100EC"/>
    <w:rsid w:val="00411BFF"/>
    <w:rsid w:val="004144E2"/>
    <w:rsid w:val="00416729"/>
    <w:rsid w:val="00416A21"/>
    <w:rsid w:val="00422DD3"/>
    <w:rsid w:val="00422EB9"/>
    <w:rsid w:val="004233AE"/>
    <w:rsid w:val="00426A53"/>
    <w:rsid w:val="00427FE2"/>
    <w:rsid w:val="004311A2"/>
    <w:rsid w:val="004337F3"/>
    <w:rsid w:val="00434841"/>
    <w:rsid w:val="00434FEA"/>
    <w:rsid w:val="004351E5"/>
    <w:rsid w:val="004351F5"/>
    <w:rsid w:val="004355B3"/>
    <w:rsid w:val="0043710D"/>
    <w:rsid w:val="0043791D"/>
    <w:rsid w:val="004403BB"/>
    <w:rsid w:val="00440845"/>
    <w:rsid w:val="00441000"/>
    <w:rsid w:val="00441522"/>
    <w:rsid w:val="00442A5F"/>
    <w:rsid w:val="004444C9"/>
    <w:rsid w:val="0044473C"/>
    <w:rsid w:val="00445133"/>
    <w:rsid w:val="0045022F"/>
    <w:rsid w:val="00451013"/>
    <w:rsid w:val="004510A1"/>
    <w:rsid w:val="00451EB3"/>
    <w:rsid w:val="004520B5"/>
    <w:rsid w:val="00452108"/>
    <w:rsid w:val="004522B5"/>
    <w:rsid w:val="004525F3"/>
    <w:rsid w:val="004529DB"/>
    <w:rsid w:val="00455145"/>
    <w:rsid w:val="0045534D"/>
    <w:rsid w:val="0046281A"/>
    <w:rsid w:val="004669B9"/>
    <w:rsid w:val="00467D4F"/>
    <w:rsid w:val="00467E43"/>
    <w:rsid w:val="004714A1"/>
    <w:rsid w:val="00471976"/>
    <w:rsid w:val="00473CE8"/>
    <w:rsid w:val="00474370"/>
    <w:rsid w:val="00475502"/>
    <w:rsid w:val="00475F45"/>
    <w:rsid w:val="00476114"/>
    <w:rsid w:val="00477D05"/>
    <w:rsid w:val="004818F5"/>
    <w:rsid w:val="00481A71"/>
    <w:rsid w:val="00483A82"/>
    <w:rsid w:val="004844B7"/>
    <w:rsid w:val="00491F6A"/>
    <w:rsid w:val="00492307"/>
    <w:rsid w:val="004929E8"/>
    <w:rsid w:val="00494272"/>
    <w:rsid w:val="0049470A"/>
    <w:rsid w:val="004952EE"/>
    <w:rsid w:val="004961E2"/>
    <w:rsid w:val="004970A8"/>
    <w:rsid w:val="00497ECE"/>
    <w:rsid w:val="00497F66"/>
    <w:rsid w:val="004A1594"/>
    <w:rsid w:val="004A38EB"/>
    <w:rsid w:val="004A4135"/>
    <w:rsid w:val="004A48B8"/>
    <w:rsid w:val="004A49AA"/>
    <w:rsid w:val="004A5E65"/>
    <w:rsid w:val="004A5F54"/>
    <w:rsid w:val="004B15B0"/>
    <w:rsid w:val="004B42CF"/>
    <w:rsid w:val="004B5752"/>
    <w:rsid w:val="004C0373"/>
    <w:rsid w:val="004C0467"/>
    <w:rsid w:val="004C1649"/>
    <w:rsid w:val="004C2C53"/>
    <w:rsid w:val="004C5796"/>
    <w:rsid w:val="004C73BC"/>
    <w:rsid w:val="004D2BF5"/>
    <w:rsid w:val="004D4E0A"/>
    <w:rsid w:val="004D4F2F"/>
    <w:rsid w:val="004D7C7A"/>
    <w:rsid w:val="004E05BF"/>
    <w:rsid w:val="004E0C54"/>
    <w:rsid w:val="004E0F79"/>
    <w:rsid w:val="004E1F17"/>
    <w:rsid w:val="004E203E"/>
    <w:rsid w:val="004E4ECB"/>
    <w:rsid w:val="004E5231"/>
    <w:rsid w:val="004E768F"/>
    <w:rsid w:val="004F200B"/>
    <w:rsid w:val="004F2840"/>
    <w:rsid w:val="004F4833"/>
    <w:rsid w:val="004F748C"/>
    <w:rsid w:val="004F790B"/>
    <w:rsid w:val="005017C4"/>
    <w:rsid w:val="00501F31"/>
    <w:rsid w:val="00502622"/>
    <w:rsid w:val="00502B0B"/>
    <w:rsid w:val="00503B58"/>
    <w:rsid w:val="00504673"/>
    <w:rsid w:val="00505014"/>
    <w:rsid w:val="005058DB"/>
    <w:rsid w:val="00506473"/>
    <w:rsid w:val="00510366"/>
    <w:rsid w:val="005103B9"/>
    <w:rsid w:val="00511705"/>
    <w:rsid w:val="00511798"/>
    <w:rsid w:val="00511B24"/>
    <w:rsid w:val="005120F6"/>
    <w:rsid w:val="00513CE0"/>
    <w:rsid w:val="00514861"/>
    <w:rsid w:val="005158E3"/>
    <w:rsid w:val="0052193F"/>
    <w:rsid w:val="0052333E"/>
    <w:rsid w:val="00523C88"/>
    <w:rsid w:val="00525AD6"/>
    <w:rsid w:val="005261B0"/>
    <w:rsid w:val="00526F08"/>
    <w:rsid w:val="00530A81"/>
    <w:rsid w:val="005321F3"/>
    <w:rsid w:val="005334AD"/>
    <w:rsid w:val="005334EB"/>
    <w:rsid w:val="00533711"/>
    <w:rsid w:val="00533B0D"/>
    <w:rsid w:val="005344A0"/>
    <w:rsid w:val="00534865"/>
    <w:rsid w:val="0053583E"/>
    <w:rsid w:val="00540401"/>
    <w:rsid w:val="00540A4A"/>
    <w:rsid w:val="00543EE6"/>
    <w:rsid w:val="00545559"/>
    <w:rsid w:val="005508FF"/>
    <w:rsid w:val="00551629"/>
    <w:rsid w:val="00552872"/>
    <w:rsid w:val="00553808"/>
    <w:rsid w:val="00554AB7"/>
    <w:rsid w:val="00562938"/>
    <w:rsid w:val="00563EC2"/>
    <w:rsid w:val="005679D8"/>
    <w:rsid w:val="00567D44"/>
    <w:rsid w:val="00567E6E"/>
    <w:rsid w:val="005708E4"/>
    <w:rsid w:val="0057166D"/>
    <w:rsid w:val="00571EDE"/>
    <w:rsid w:val="005720BD"/>
    <w:rsid w:val="00573528"/>
    <w:rsid w:val="00573563"/>
    <w:rsid w:val="005749BD"/>
    <w:rsid w:val="00575760"/>
    <w:rsid w:val="00575A9D"/>
    <w:rsid w:val="00575C47"/>
    <w:rsid w:val="00575EF0"/>
    <w:rsid w:val="00576064"/>
    <w:rsid w:val="00581FAD"/>
    <w:rsid w:val="0058296C"/>
    <w:rsid w:val="00583335"/>
    <w:rsid w:val="005851D8"/>
    <w:rsid w:val="00586954"/>
    <w:rsid w:val="00586F47"/>
    <w:rsid w:val="00590C4F"/>
    <w:rsid w:val="00592A3B"/>
    <w:rsid w:val="00593778"/>
    <w:rsid w:val="005944EF"/>
    <w:rsid w:val="00596470"/>
    <w:rsid w:val="00597B31"/>
    <w:rsid w:val="005A14CB"/>
    <w:rsid w:val="005A38D2"/>
    <w:rsid w:val="005A441D"/>
    <w:rsid w:val="005A487F"/>
    <w:rsid w:val="005A4F1C"/>
    <w:rsid w:val="005A65E1"/>
    <w:rsid w:val="005B0DED"/>
    <w:rsid w:val="005B16C5"/>
    <w:rsid w:val="005B2E3D"/>
    <w:rsid w:val="005B35B2"/>
    <w:rsid w:val="005B4853"/>
    <w:rsid w:val="005B4CAD"/>
    <w:rsid w:val="005B6913"/>
    <w:rsid w:val="005C0208"/>
    <w:rsid w:val="005C1D51"/>
    <w:rsid w:val="005C29A8"/>
    <w:rsid w:val="005C4091"/>
    <w:rsid w:val="005C5ECE"/>
    <w:rsid w:val="005C65D9"/>
    <w:rsid w:val="005C70DF"/>
    <w:rsid w:val="005D0CFA"/>
    <w:rsid w:val="005D1195"/>
    <w:rsid w:val="005D249F"/>
    <w:rsid w:val="005D29EE"/>
    <w:rsid w:val="005D33D1"/>
    <w:rsid w:val="005D3F7E"/>
    <w:rsid w:val="005D58FF"/>
    <w:rsid w:val="005E03C5"/>
    <w:rsid w:val="005E1170"/>
    <w:rsid w:val="005E20C5"/>
    <w:rsid w:val="005E3075"/>
    <w:rsid w:val="005E3E2F"/>
    <w:rsid w:val="005E4F0A"/>
    <w:rsid w:val="005E6A0B"/>
    <w:rsid w:val="005E7893"/>
    <w:rsid w:val="005F0B4E"/>
    <w:rsid w:val="005F3F79"/>
    <w:rsid w:val="005F44A9"/>
    <w:rsid w:val="005F5402"/>
    <w:rsid w:val="005F5D06"/>
    <w:rsid w:val="005F6790"/>
    <w:rsid w:val="0060113E"/>
    <w:rsid w:val="006019EC"/>
    <w:rsid w:val="00601F99"/>
    <w:rsid w:val="00603DB4"/>
    <w:rsid w:val="006041E2"/>
    <w:rsid w:val="00604276"/>
    <w:rsid w:val="00606B95"/>
    <w:rsid w:val="00607BB3"/>
    <w:rsid w:val="00610518"/>
    <w:rsid w:val="006123FE"/>
    <w:rsid w:val="006142C2"/>
    <w:rsid w:val="006171AE"/>
    <w:rsid w:val="006210B0"/>
    <w:rsid w:val="0062145D"/>
    <w:rsid w:val="00621572"/>
    <w:rsid w:val="00623DDA"/>
    <w:rsid w:val="00625070"/>
    <w:rsid w:val="00626F71"/>
    <w:rsid w:val="0062717F"/>
    <w:rsid w:val="0063061C"/>
    <w:rsid w:val="006323CC"/>
    <w:rsid w:val="00633D41"/>
    <w:rsid w:val="00633E08"/>
    <w:rsid w:val="00635114"/>
    <w:rsid w:val="00636960"/>
    <w:rsid w:val="00636B2F"/>
    <w:rsid w:val="00637360"/>
    <w:rsid w:val="006377CE"/>
    <w:rsid w:val="00637AE9"/>
    <w:rsid w:val="00640F7F"/>
    <w:rsid w:val="00641A80"/>
    <w:rsid w:val="0064234D"/>
    <w:rsid w:val="0064347E"/>
    <w:rsid w:val="0064425F"/>
    <w:rsid w:val="006449EA"/>
    <w:rsid w:val="006467B0"/>
    <w:rsid w:val="0064698C"/>
    <w:rsid w:val="00650D03"/>
    <w:rsid w:val="0065120F"/>
    <w:rsid w:val="0065247B"/>
    <w:rsid w:val="006525A1"/>
    <w:rsid w:val="00653330"/>
    <w:rsid w:val="00654CA7"/>
    <w:rsid w:val="00660AC0"/>
    <w:rsid w:val="00662099"/>
    <w:rsid w:val="0066279C"/>
    <w:rsid w:val="0066323D"/>
    <w:rsid w:val="00663A2F"/>
    <w:rsid w:val="00665A74"/>
    <w:rsid w:val="00666152"/>
    <w:rsid w:val="00666BD1"/>
    <w:rsid w:val="0066737B"/>
    <w:rsid w:val="0067094C"/>
    <w:rsid w:val="006717CE"/>
    <w:rsid w:val="006750F7"/>
    <w:rsid w:val="00677E90"/>
    <w:rsid w:val="0068078B"/>
    <w:rsid w:val="0068153C"/>
    <w:rsid w:val="00682BFB"/>
    <w:rsid w:val="00687D4F"/>
    <w:rsid w:val="00690480"/>
    <w:rsid w:val="0069118B"/>
    <w:rsid w:val="0069275B"/>
    <w:rsid w:val="00692C7E"/>
    <w:rsid w:val="00692DAA"/>
    <w:rsid w:val="00694578"/>
    <w:rsid w:val="00695A9A"/>
    <w:rsid w:val="00695DEA"/>
    <w:rsid w:val="006973C3"/>
    <w:rsid w:val="006A0BA8"/>
    <w:rsid w:val="006A5536"/>
    <w:rsid w:val="006A5649"/>
    <w:rsid w:val="006B01F8"/>
    <w:rsid w:val="006B04C9"/>
    <w:rsid w:val="006B0FAA"/>
    <w:rsid w:val="006B1707"/>
    <w:rsid w:val="006B1C68"/>
    <w:rsid w:val="006B28C8"/>
    <w:rsid w:val="006B426F"/>
    <w:rsid w:val="006B4DD0"/>
    <w:rsid w:val="006B5833"/>
    <w:rsid w:val="006B6D92"/>
    <w:rsid w:val="006B7E6F"/>
    <w:rsid w:val="006C15AD"/>
    <w:rsid w:val="006C28A3"/>
    <w:rsid w:val="006C3CB7"/>
    <w:rsid w:val="006C5DA9"/>
    <w:rsid w:val="006C65ED"/>
    <w:rsid w:val="006C786F"/>
    <w:rsid w:val="006D04AC"/>
    <w:rsid w:val="006D0BF1"/>
    <w:rsid w:val="006D124A"/>
    <w:rsid w:val="006D1C99"/>
    <w:rsid w:val="006D4849"/>
    <w:rsid w:val="006D6FC4"/>
    <w:rsid w:val="006D7A89"/>
    <w:rsid w:val="006E0F9B"/>
    <w:rsid w:val="006E1ED8"/>
    <w:rsid w:val="006E4C2C"/>
    <w:rsid w:val="006E55DF"/>
    <w:rsid w:val="006E615C"/>
    <w:rsid w:val="006F0BEA"/>
    <w:rsid w:val="006F1341"/>
    <w:rsid w:val="006F174F"/>
    <w:rsid w:val="006F1B95"/>
    <w:rsid w:val="006F1C0A"/>
    <w:rsid w:val="006F562F"/>
    <w:rsid w:val="006F56FC"/>
    <w:rsid w:val="006F78CC"/>
    <w:rsid w:val="00700B05"/>
    <w:rsid w:val="00701442"/>
    <w:rsid w:val="00701F0F"/>
    <w:rsid w:val="00701F13"/>
    <w:rsid w:val="00702841"/>
    <w:rsid w:val="007040F0"/>
    <w:rsid w:val="00705B51"/>
    <w:rsid w:val="0071047D"/>
    <w:rsid w:val="00710EB5"/>
    <w:rsid w:val="00710FCE"/>
    <w:rsid w:val="0071220A"/>
    <w:rsid w:val="007123B2"/>
    <w:rsid w:val="007125D7"/>
    <w:rsid w:val="007134BA"/>
    <w:rsid w:val="0071460C"/>
    <w:rsid w:val="00714F66"/>
    <w:rsid w:val="00722515"/>
    <w:rsid w:val="00722CB7"/>
    <w:rsid w:val="007237F1"/>
    <w:rsid w:val="00724027"/>
    <w:rsid w:val="00724ED6"/>
    <w:rsid w:val="0072594C"/>
    <w:rsid w:val="00725CCA"/>
    <w:rsid w:val="00725FB5"/>
    <w:rsid w:val="007265BF"/>
    <w:rsid w:val="00730419"/>
    <w:rsid w:val="00731AE2"/>
    <w:rsid w:val="00732E79"/>
    <w:rsid w:val="00733C35"/>
    <w:rsid w:val="00733E25"/>
    <w:rsid w:val="0073442D"/>
    <w:rsid w:val="007344B9"/>
    <w:rsid w:val="007379EB"/>
    <w:rsid w:val="00742306"/>
    <w:rsid w:val="00742A7E"/>
    <w:rsid w:val="00743BCF"/>
    <w:rsid w:val="007443CC"/>
    <w:rsid w:val="00746B01"/>
    <w:rsid w:val="00746F8A"/>
    <w:rsid w:val="00747EAF"/>
    <w:rsid w:val="00751180"/>
    <w:rsid w:val="0075324B"/>
    <w:rsid w:val="00753523"/>
    <w:rsid w:val="0075372E"/>
    <w:rsid w:val="00757051"/>
    <w:rsid w:val="007570D9"/>
    <w:rsid w:val="00761BE0"/>
    <w:rsid w:val="00763924"/>
    <w:rsid w:val="00764451"/>
    <w:rsid w:val="00764FEF"/>
    <w:rsid w:val="00765A4E"/>
    <w:rsid w:val="00766815"/>
    <w:rsid w:val="00772523"/>
    <w:rsid w:val="00773DDD"/>
    <w:rsid w:val="007758E8"/>
    <w:rsid w:val="00776764"/>
    <w:rsid w:val="00777DC7"/>
    <w:rsid w:val="00777FAF"/>
    <w:rsid w:val="0078034C"/>
    <w:rsid w:val="007804DC"/>
    <w:rsid w:val="007804FC"/>
    <w:rsid w:val="007822C1"/>
    <w:rsid w:val="0078272B"/>
    <w:rsid w:val="00785CAA"/>
    <w:rsid w:val="0078712C"/>
    <w:rsid w:val="0079098A"/>
    <w:rsid w:val="00790B28"/>
    <w:rsid w:val="00791974"/>
    <w:rsid w:val="00791BAA"/>
    <w:rsid w:val="00792DDA"/>
    <w:rsid w:val="007939B7"/>
    <w:rsid w:val="00794366"/>
    <w:rsid w:val="00794CEA"/>
    <w:rsid w:val="00795953"/>
    <w:rsid w:val="0079628E"/>
    <w:rsid w:val="007965EE"/>
    <w:rsid w:val="00797F15"/>
    <w:rsid w:val="007A0B4E"/>
    <w:rsid w:val="007A5C7C"/>
    <w:rsid w:val="007B3B4F"/>
    <w:rsid w:val="007B3B53"/>
    <w:rsid w:val="007B4EB5"/>
    <w:rsid w:val="007B54F6"/>
    <w:rsid w:val="007B64AA"/>
    <w:rsid w:val="007B73DE"/>
    <w:rsid w:val="007C19FB"/>
    <w:rsid w:val="007C375E"/>
    <w:rsid w:val="007C39D5"/>
    <w:rsid w:val="007C477A"/>
    <w:rsid w:val="007C5171"/>
    <w:rsid w:val="007C6624"/>
    <w:rsid w:val="007D2032"/>
    <w:rsid w:val="007D2441"/>
    <w:rsid w:val="007D24D6"/>
    <w:rsid w:val="007D4F58"/>
    <w:rsid w:val="007D5B3D"/>
    <w:rsid w:val="007D5E1B"/>
    <w:rsid w:val="007D618A"/>
    <w:rsid w:val="007E28E0"/>
    <w:rsid w:val="007E52A0"/>
    <w:rsid w:val="007E63E0"/>
    <w:rsid w:val="007E7A41"/>
    <w:rsid w:val="007F1296"/>
    <w:rsid w:val="007F271E"/>
    <w:rsid w:val="007F3710"/>
    <w:rsid w:val="007F3F50"/>
    <w:rsid w:val="007F3F9C"/>
    <w:rsid w:val="007F60EA"/>
    <w:rsid w:val="007F691C"/>
    <w:rsid w:val="0080266C"/>
    <w:rsid w:val="00802C5D"/>
    <w:rsid w:val="0080343F"/>
    <w:rsid w:val="00803E1D"/>
    <w:rsid w:val="00804032"/>
    <w:rsid w:val="00804D59"/>
    <w:rsid w:val="008052CB"/>
    <w:rsid w:val="00807136"/>
    <w:rsid w:val="00813D68"/>
    <w:rsid w:val="00813FE2"/>
    <w:rsid w:val="008144D8"/>
    <w:rsid w:val="0081459E"/>
    <w:rsid w:val="00817827"/>
    <w:rsid w:val="0082063A"/>
    <w:rsid w:val="00820FA8"/>
    <w:rsid w:val="008221D3"/>
    <w:rsid w:val="0082391C"/>
    <w:rsid w:val="00826002"/>
    <w:rsid w:val="0083158C"/>
    <w:rsid w:val="008319D9"/>
    <w:rsid w:val="0083208B"/>
    <w:rsid w:val="00832DDA"/>
    <w:rsid w:val="00833A7E"/>
    <w:rsid w:val="00833C12"/>
    <w:rsid w:val="00833DDC"/>
    <w:rsid w:val="00834494"/>
    <w:rsid w:val="00840973"/>
    <w:rsid w:val="008410E3"/>
    <w:rsid w:val="008419C0"/>
    <w:rsid w:val="008425F6"/>
    <w:rsid w:val="00842DD3"/>
    <w:rsid w:val="008443D5"/>
    <w:rsid w:val="00844BB0"/>
    <w:rsid w:val="0084503A"/>
    <w:rsid w:val="00845236"/>
    <w:rsid w:val="008478BF"/>
    <w:rsid w:val="008503EF"/>
    <w:rsid w:val="0085086D"/>
    <w:rsid w:val="00851B57"/>
    <w:rsid w:val="00852363"/>
    <w:rsid w:val="00854C81"/>
    <w:rsid w:val="00857BEA"/>
    <w:rsid w:val="00860325"/>
    <w:rsid w:val="00861D70"/>
    <w:rsid w:val="00864FDE"/>
    <w:rsid w:val="00865007"/>
    <w:rsid w:val="00870498"/>
    <w:rsid w:val="00870622"/>
    <w:rsid w:val="00871593"/>
    <w:rsid w:val="00871678"/>
    <w:rsid w:val="00871A17"/>
    <w:rsid w:val="00871D57"/>
    <w:rsid w:val="008720F6"/>
    <w:rsid w:val="00876119"/>
    <w:rsid w:val="00876D84"/>
    <w:rsid w:val="00877C72"/>
    <w:rsid w:val="00880294"/>
    <w:rsid w:val="0088383E"/>
    <w:rsid w:val="00885EAE"/>
    <w:rsid w:val="00890A41"/>
    <w:rsid w:val="00895ED5"/>
    <w:rsid w:val="00896B14"/>
    <w:rsid w:val="008A0C23"/>
    <w:rsid w:val="008A1B63"/>
    <w:rsid w:val="008A1ECC"/>
    <w:rsid w:val="008A2866"/>
    <w:rsid w:val="008A47DC"/>
    <w:rsid w:val="008A587E"/>
    <w:rsid w:val="008A6EF7"/>
    <w:rsid w:val="008B0177"/>
    <w:rsid w:val="008B29B2"/>
    <w:rsid w:val="008B38F9"/>
    <w:rsid w:val="008B71B4"/>
    <w:rsid w:val="008B7E25"/>
    <w:rsid w:val="008C1ABB"/>
    <w:rsid w:val="008C359C"/>
    <w:rsid w:val="008C3DB0"/>
    <w:rsid w:val="008C5C00"/>
    <w:rsid w:val="008C609E"/>
    <w:rsid w:val="008C6958"/>
    <w:rsid w:val="008C7646"/>
    <w:rsid w:val="008C7984"/>
    <w:rsid w:val="008D0363"/>
    <w:rsid w:val="008D0388"/>
    <w:rsid w:val="008D0BF1"/>
    <w:rsid w:val="008D1806"/>
    <w:rsid w:val="008D3ECC"/>
    <w:rsid w:val="008E04B3"/>
    <w:rsid w:val="008E071B"/>
    <w:rsid w:val="008E1C6A"/>
    <w:rsid w:val="008E3031"/>
    <w:rsid w:val="008E5506"/>
    <w:rsid w:val="008E7749"/>
    <w:rsid w:val="008F0E38"/>
    <w:rsid w:val="008F6CB2"/>
    <w:rsid w:val="0090191A"/>
    <w:rsid w:val="009022A7"/>
    <w:rsid w:val="00903E87"/>
    <w:rsid w:val="00904581"/>
    <w:rsid w:val="00907BD3"/>
    <w:rsid w:val="009104C3"/>
    <w:rsid w:val="00911248"/>
    <w:rsid w:val="00913361"/>
    <w:rsid w:val="0091409D"/>
    <w:rsid w:val="009148B6"/>
    <w:rsid w:val="00915B88"/>
    <w:rsid w:val="009200B8"/>
    <w:rsid w:val="00922BB7"/>
    <w:rsid w:val="00922FE0"/>
    <w:rsid w:val="00925291"/>
    <w:rsid w:val="009256E7"/>
    <w:rsid w:val="009301A9"/>
    <w:rsid w:val="0093597C"/>
    <w:rsid w:val="009365F3"/>
    <w:rsid w:val="009377F1"/>
    <w:rsid w:val="009413F3"/>
    <w:rsid w:val="00941D33"/>
    <w:rsid w:val="0094331E"/>
    <w:rsid w:val="00943582"/>
    <w:rsid w:val="00943A77"/>
    <w:rsid w:val="00944564"/>
    <w:rsid w:val="0094647F"/>
    <w:rsid w:val="00954675"/>
    <w:rsid w:val="0095467A"/>
    <w:rsid w:val="00954680"/>
    <w:rsid w:val="00954FA5"/>
    <w:rsid w:val="009565F7"/>
    <w:rsid w:val="00957569"/>
    <w:rsid w:val="00960446"/>
    <w:rsid w:val="00961DC9"/>
    <w:rsid w:val="00964DE0"/>
    <w:rsid w:val="00965B6C"/>
    <w:rsid w:val="00970D78"/>
    <w:rsid w:val="009725D4"/>
    <w:rsid w:val="009730BA"/>
    <w:rsid w:val="00973F35"/>
    <w:rsid w:val="00977D00"/>
    <w:rsid w:val="00981397"/>
    <w:rsid w:val="00981BE6"/>
    <w:rsid w:val="00982A03"/>
    <w:rsid w:val="00982B56"/>
    <w:rsid w:val="00993C6C"/>
    <w:rsid w:val="00993DEC"/>
    <w:rsid w:val="00995634"/>
    <w:rsid w:val="009A12DF"/>
    <w:rsid w:val="009A1724"/>
    <w:rsid w:val="009A4B01"/>
    <w:rsid w:val="009A61D5"/>
    <w:rsid w:val="009A7357"/>
    <w:rsid w:val="009B0B39"/>
    <w:rsid w:val="009B179A"/>
    <w:rsid w:val="009B2D21"/>
    <w:rsid w:val="009B53EA"/>
    <w:rsid w:val="009B5BEE"/>
    <w:rsid w:val="009B5D24"/>
    <w:rsid w:val="009C0128"/>
    <w:rsid w:val="009C1E43"/>
    <w:rsid w:val="009C48BB"/>
    <w:rsid w:val="009C4C6D"/>
    <w:rsid w:val="009D154A"/>
    <w:rsid w:val="009D2320"/>
    <w:rsid w:val="009D28F5"/>
    <w:rsid w:val="009D3A35"/>
    <w:rsid w:val="009D4D5A"/>
    <w:rsid w:val="009D7228"/>
    <w:rsid w:val="009D7CCE"/>
    <w:rsid w:val="009E0B0D"/>
    <w:rsid w:val="009E0B43"/>
    <w:rsid w:val="009E142A"/>
    <w:rsid w:val="009E3FCF"/>
    <w:rsid w:val="009E4016"/>
    <w:rsid w:val="009E4FD9"/>
    <w:rsid w:val="009E7F94"/>
    <w:rsid w:val="009F288F"/>
    <w:rsid w:val="009F2AFF"/>
    <w:rsid w:val="009F2C4A"/>
    <w:rsid w:val="009F6376"/>
    <w:rsid w:val="009F6B05"/>
    <w:rsid w:val="00A0095A"/>
    <w:rsid w:val="00A01F87"/>
    <w:rsid w:val="00A02602"/>
    <w:rsid w:val="00A028BA"/>
    <w:rsid w:val="00A02C86"/>
    <w:rsid w:val="00A03AB1"/>
    <w:rsid w:val="00A053E0"/>
    <w:rsid w:val="00A05595"/>
    <w:rsid w:val="00A0606F"/>
    <w:rsid w:val="00A063C9"/>
    <w:rsid w:val="00A1019A"/>
    <w:rsid w:val="00A1033D"/>
    <w:rsid w:val="00A10714"/>
    <w:rsid w:val="00A113A6"/>
    <w:rsid w:val="00A11956"/>
    <w:rsid w:val="00A138CA"/>
    <w:rsid w:val="00A1518C"/>
    <w:rsid w:val="00A15D76"/>
    <w:rsid w:val="00A16139"/>
    <w:rsid w:val="00A168D2"/>
    <w:rsid w:val="00A17C97"/>
    <w:rsid w:val="00A209E6"/>
    <w:rsid w:val="00A21423"/>
    <w:rsid w:val="00A21B1D"/>
    <w:rsid w:val="00A224B5"/>
    <w:rsid w:val="00A2263D"/>
    <w:rsid w:val="00A24BBF"/>
    <w:rsid w:val="00A25123"/>
    <w:rsid w:val="00A258F2"/>
    <w:rsid w:val="00A25DF9"/>
    <w:rsid w:val="00A348DE"/>
    <w:rsid w:val="00A35E02"/>
    <w:rsid w:val="00A40C21"/>
    <w:rsid w:val="00A42ADE"/>
    <w:rsid w:val="00A50DF9"/>
    <w:rsid w:val="00A51B0B"/>
    <w:rsid w:val="00A51F88"/>
    <w:rsid w:val="00A549C0"/>
    <w:rsid w:val="00A55AE8"/>
    <w:rsid w:val="00A601E1"/>
    <w:rsid w:val="00A60469"/>
    <w:rsid w:val="00A60DBC"/>
    <w:rsid w:val="00A6279C"/>
    <w:rsid w:val="00A669F5"/>
    <w:rsid w:val="00A66CCD"/>
    <w:rsid w:val="00A66D2B"/>
    <w:rsid w:val="00A7080A"/>
    <w:rsid w:val="00A70BA5"/>
    <w:rsid w:val="00A71ADF"/>
    <w:rsid w:val="00A73228"/>
    <w:rsid w:val="00A73731"/>
    <w:rsid w:val="00A76328"/>
    <w:rsid w:val="00A7696B"/>
    <w:rsid w:val="00A83344"/>
    <w:rsid w:val="00A84A90"/>
    <w:rsid w:val="00A85BB0"/>
    <w:rsid w:val="00A864C9"/>
    <w:rsid w:val="00A9127B"/>
    <w:rsid w:val="00A923FC"/>
    <w:rsid w:val="00A93732"/>
    <w:rsid w:val="00A951D0"/>
    <w:rsid w:val="00A95BF9"/>
    <w:rsid w:val="00A95E50"/>
    <w:rsid w:val="00A97A97"/>
    <w:rsid w:val="00AA0615"/>
    <w:rsid w:val="00AA07AF"/>
    <w:rsid w:val="00AA0D86"/>
    <w:rsid w:val="00AA1195"/>
    <w:rsid w:val="00AA1435"/>
    <w:rsid w:val="00AA157C"/>
    <w:rsid w:val="00AA1C86"/>
    <w:rsid w:val="00AA2E92"/>
    <w:rsid w:val="00AA2F30"/>
    <w:rsid w:val="00AA3794"/>
    <w:rsid w:val="00AA3D92"/>
    <w:rsid w:val="00AA4870"/>
    <w:rsid w:val="00AB1900"/>
    <w:rsid w:val="00AB2801"/>
    <w:rsid w:val="00AB286E"/>
    <w:rsid w:val="00AB4478"/>
    <w:rsid w:val="00AB724C"/>
    <w:rsid w:val="00AB7768"/>
    <w:rsid w:val="00AB78DD"/>
    <w:rsid w:val="00AC018C"/>
    <w:rsid w:val="00AC0F9D"/>
    <w:rsid w:val="00AC17D2"/>
    <w:rsid w:val="00AC1D08"/>
    <w:rsid w:val="00AC3103"/>
    <w:rsid w:val="00AC42D5"/>
    <w:rsid w:val="00AC586C"/>
    <w:rsid w:val="00AC7EEC"/>
    <w:rsid w:val="00AD0907"/>
    <w:rsid w:val="00AD1D48"/>
    <w:rsid w:val="00AD3E9B"/>
    <w:rsid w:val="00AD42F7"/>
    <w:rsid w:val="00AD44E0"/>
    <w:rsid w:val="00AD4533"/>
    <w:rsid w:val="00AD540F"/>
    <w:rsid w:val="00AD7174"/>
    <w:rsid w:val="00AD7815"/>
    <w:rsid w:val="00AD7EE2"/>
    <w:rsid w:val="00AE009B"/>
    <w:rsid w:val="00AE1942"/>
    <w:rsid w:val="00AE49E3"/>
    <w:rsid w:val="00AE5475"/>
    <w:rsid w:val="00AE6212"/>
    <w:rsid w:val="00AE68B4"/>
    <w:rsid w:val="00AE7423"/>
    <w:rsid w:val="00AF1529"/>
    <w:rsid w:val="00AF3D32"/>
    <w:rsid w:val="00AF3E30"/>
    <w:rsid w:val="00AF4E93"/>
    <w:rsid w:val="00AF7DDE"/>
    <w:rsid w:val="00B01D6F"/>
    <w:rsid w:val="00B01FE3"/>
    <w:rsid w:val="00B030C4"/>
    <w:rsid w:val="00B0353E"/>
    <w:rsid w:val="00B03A86"/>
    <w:rsid w:val="00B046AA"/>
    <w:rsid w:val="00B06BE5"/>
    <w:rsid w:val="00B11C27"/>
    <w:rsid w:val="00B123A5"/>
    <w:rsid w:val="00B128F0"/>
    <w:rsid w:val="00B1367F"/>
    <w:rsid w:val="00B15598"/>
    <w:rsid w:val="00B156B6"/>
    <w:rsid w:val="00B16B21"/>
    <w:rsid w:val="00B17ED2"/>
    <w:rsid w:val="00B233DD"/>
    <w:rsid w:val="00B24655"/>
    <w:rsid w:val="00B24A0E"/>
    <w:rsid w:val="00B24B80"/>
    <w:rsid w:val="00B2557A"/>
    <w:rsid w:val="00B25AA5"/>
    <w:rsid w:val="00B266E6"/>
    <w:rsid w:val="00B27442"/>
    <w:rsid w:val="00B32B89"/>
    <w:rsid w:val="00B32C46"/>
    <w:rsid w:val="00B32FAE"/>
    <w:rsid w:val="00B33D49"/>
    <w:rsid w:val="00B35126"/>
    <w:rsid w:val="00B37579"/>
    <w:rsid w:val="00B37843"/>
    <w:rsid w:val="00B378B6"/>
    <w:rsid w:val="00B37C40"/>
    <w:rsid w:val="00B37F2F"/>
    <w:rsid w:val="00B41E5D"/>
    <w:rsid w:val="00B420D8"/>
    <w:rsid w:val="00B4305C"/>
    <w:rsid w:val="00B43362"/>
    <w:rsid w:val="00B437C0"/>
    <w:rsid w:val="00B4386B"/>
    <w:rsid w:val="00B43DA2"/>
    <w:rsid w:val="00B44896"/>
    <w:rsid w:val="00B46C37"/>
    <w:rsid w:val="00B5006B"/>
    <w:rsid w:val="00B51D4C"/>
    <w:rsid w:val="00B51F60"/>
    <w:rsid w:val="00B52529"/>
    <w:rsid w:val="00B54511"/>
    <w:rsid w:val="00B6499F"/>
    <w:rsid w:val="00B70FE5"/>
    <w:rsid w:val="00B717F9"/>
    <w:rsid w:val="00B72736"/>
    <w:rsid w:val="00B7381A"/>
    <w:rsid w:val="00B74C98"/>
    <w:rsid w:val="00B757E8"/>
    <w:rsid w:val="00B765E0"/>
    <w:rsid w:val="00B767B9"/>
    <w:rsid w:val="00B769AD"/>
    <w:rsid w:val="00B80578"/>
    <w:rsid w:val="00B82586"/>
    <w:rsid w:val="00B828F4"/>
    <w:rsid w:val="00B85B8B"/>
    <w:rsid w:val="00B86190"/>
    <w:rsid w:val="00B86DBF"/>
    <w:rsid w:val="00B86ED2"/>
    <w:rsid w:val="00B87145"/>
    <w:rsid w:val="00B87EF7"/>
    <w:rsid w:val="00B9009B"/>
    <w:rsid w:val="00B90692"/>
    <w:rsid w:val="00B92DCE"/>
    <w:rsid w:val="00B936CC"/>
    <w:rsid w:val="00B93738"/>
    <w:rsid w:val="00B954F3"/>
    <w:rsid w:val="00B95C9A"/>
    <w:rsid w:val="00B96DD7"/>
    <w:rsid w:val="00B96FCD"/>
    <w:rsid w:val="00B97649"/>
    <w:rsid w:val="00B97CB5"/>
    <w:rsid w:val="00BA1B7D"/>
    <w:rsid w:val="00BA32BB"/>
    <w:rsid w:val="00BA3DDC"/>
    <w:rsid w:val="00BA57ED"/>
    <w:rsid w:val="00BA58B9"/>
    <w:rsid w:val="00BA5DB2"/>
    <w:rsid w:val="00BB1CE6"/>
    <w:rsid w:val="00BB2055"/>
    <w:rsid w:val="00BB5A61"/>
    <w:rsid w:val="00BC468E"/>
    <w:rsid w:val="00BC6622"/>
    <w:rsid w:val="00BC6F56"/>
    <w:rsid w:val="00BC78BD"/>
    <w:rsid w:val="00BC7AF9"/>
    <w:rsid w:val="00BD1B05"/>
    <w:rsid w:val="00BD33EF"/>
    <w:rsid w:val="00BD354C"/>
    <w:rsid w:val="00BD3CE1"/>
    <w:rsid w:val="00BD47A9"/>
    <w:rsid w:val="00BD515B"/>
    <w:rsid w:val="00BD5A2D"/>
    <w:rsid w:val="00BD6983"/>
    <w:rsid w:val="00BD7AB6"/>
    <w:rsid w:val="00BD7D3F"/>
    <w:rsid w:val="00BE0128"/>
    <w:rsid w:val="00BE22D5"/>
    <w:rsid w:val="00BE3CD2"/>
    <w:rsid w:val="00BE512A"/>
    <w:rsid w:val="00BE52C3"/>
    <w:rsid w:val="00BE5411"/>
    <w:rsid w:val="00BE56F9"/>
    <w:rsid w:val="00BE5C3D"/>
    <w:rsid w:val="00BE5E49"/>
    <w:rsid w:val="00BE7A19"/>
    <w:rsid w:val="00BE7F5B"/>
    <w:rsid w:val="00BF0339"/>
    <w:rsid w:val="00BF067E"/>
    <w:rsid w:val="00BF1288"/>
    <w:rsid w:val="00BF1E3B"/>
    <w:rsid w:val="00BF2721"/>
    <w:rsid w:val="00BF2AD0"/>
    <w:rsid w:val="00BF5FC8"/>
    <w:rsid w:val="00BF7B18"/>
    <w:rsid w:val="00C00220"/>
    <w:rsid w:val="00C0182E"/>
    <w:rsid w:val="00C02C10"/>
    <w:rsid w:val="00C02F49"/>
    <w:rsid w:val="00C044E7"/>
    <w:rsid w:val="00C052E5"/>
    <w:rsid w:val="00C059A4"/>
    <w:rsid w:val="00C0749D"/>
    <w:rsid w:val="00C07633"/>
    <w:rsid w:val="00C11F5B"/>
    <w:rsid w:val="00C12E15"/>
    <w:rsid w:val="00C136BF"/>
    <w:rsid w:val="00C13A26"/>
    <w:rsid w:val="00C14EF2"/>
    <w:rsid w:val="00C14FBA"/>
    <w:rsid w:val="00C152CD"/>
    <w:rsid w:val="00C15EAD"/>
    <w:rsid w:val="00C15FCD"/>
    <w:rsid w:val="00C2064F"/>
    <w:rsid w:val="00C223FC"/>
    <w:rsid w:val="00C25754"/>
    <w:rsid w:val="00C267C3"/>
    <w:rsid w:val="00C27FA2"/>
    <w:rsid w:val="00C300F5"/>
    <w:rsid w:val="00C3077C"/>
    <w:rsid w:val="00C31CB0"/>
    <w:rsid w:val="00C321D2"/>
    <w:rsid w:val="00C326E1"/>
    <w:rsid w:val="00C35B8F"/>
    <w:rsid w:val="00C365FF"/>
    <w:rsid w:val="00C3682F"/>
    <w:rsid w:val="00C410CB"/>
    <w:rsid w:val="00C41DF8"/>
    <w:rsid w:val="00C44239"/>
    <w:rsid w:val="00C4466A"/>
    <w:rsid w:val="00C44860"/>
    <w:rsid w:val="00C44A47"/>
    <w:rsid w:val="00C458D7"/>
    <w:rsid w:val="00C46ABC"/>
    <w:rsid w:val="00C51B70"/>
    <w:rsid w:val="00C52A44"/>
    <w:rsid w:val="00C54675"/>
    <w:rsid w:val="00C56483"/>
    <w:rsid w:val="00C579A7"/>
    <w:rsid w:val="00C60312"/>
    <w:rsid w:val="00C60598"/>
    <w:rsid w:val="00C611B2"/>
    <w:rsid w:val="00C6138E"/>
    <w:rsid w:val="00C63752"/>
    <w:rsid w:val="00C640BE"/>
    <w:rsid w:val="00C645B7"/>
    <w:rsid w:val="00C647B5"/>
    <w:rsid w:val="00C66550"/>
    <w:rsid w:val="00C667A0"/>
    <w:rsid w:val="00C66947"/>
    <w:rsid w:val="00C673D8"/>
    <w:rsid w:val="00C678BE"/>
    <w:rsid w:val="00C67A62"/>
    <w:rsid w:val="00C70A4F"/>
    <w:rsid w:val="00C711EE"/>
    <w:rsid w:val="00C71B57"/>
    <w:rsid w:val="00C72FB1"/>
    <w:rsid w:val="00C76AD7"/>
    <w:rsid w:val="00C771BF"/>
    <w:rsid w:val="00C80D98"/>
    <w:rsid w:val="00C8240C"/>
    <w:rsid w:val="00C82C93"/>
    <w:rsid w:val="00C85161"/>
    <w:rsid w:val="00C853FA"/>
    <w:rsid w:val="00C8582B"/>
    <w:rsid w:val="00C85B6B"/>
    <w:rsid w:val="00C864BB"/>
    <w:rsid w:val="00C86E95"/>
    <w:rsid w:val="00C87268"/>
    <w:rsid w:val="00C926FB"/>
    <w:rsid w:val="00CA1028"/>
    <w:rsid w:val="00CA323C"/>
    <w:rsid w:val="00CA3ECB"/>
    <w:rsid w:val="00CA5B2B"/>
    <w:rsid w:val="00CA5E77"/>
    <w:rsid w:val="00CA60A8"/>
    <w:rsid w:val="00CA6A40"/>
    <w:rsid w:val="00CA718A"/>
    <w:rsid w:val="00CB29DE"/>
    <w:rsid w:val="00CB2DC7"/>
    <w:rsid w:val="00CB2E49"/>
    <w:rsid w:val="00CB47C6"/>
    <w:rsid w:val="00CB4883"/>
    <w:rsid w:val="00CB5D81"/>
    <w:rsid w:val="00CB62A5"/>
    <w:rsid w:val="00CB7AF9"/>
    <w:rsid w:val="00CC0846"/>
    <w:rsid w:val="00CC08AB"/>
    <w:rsid w:val="00CC4FC1"/>
    <w:rsid w:val="00CC574C"/>
    <w:rsid w:val="00CC628C"/>
    <w:rsid w:val="00CC744F"/>
    <w:rsid w:val="00CD044F"/>
    <w:rsid w:val="00CD1F87"/>
    <w:rsid w:val="00CD2E35"/>
    <w:rsid w:val="00CD4E27"/>
    <w:rsid w:val="00CD52C4"/>
    <w:rsid w:val="00CD6753"/>
    <w:rsid w:val="00CD6EC9"/>
    <w:rsid w:val="00CD7C67"/>
    <w:rsid w:val="00CE2D74"/>
    <w:rsid w:val="00CE484C"/>
    <w:rsid w:val="00CF074F"/>
    <w:rsid w:val="00CF07DD"/>
    <w:rsid w:val="00CF0BEC"/>
    <w:rsid w:val="00CF1534"/>
    <w:rsid w:val="00CF2068"/>
    <w:rsid w:val="00CF3BFA"/>
    <w:rsid w:val="00CF473A"/>
    <w:rsid w:val="00CF7D2F"/>
    <w:rsid w:val="00D0207E"/>
    <w:rsid w:val="00D02949"/>
    <w:rsid w:val="00D02AB1"/>
    <w:rsid w:val="00D02B22"/>
    <w:rsid w:val="00D03D97"/>
    <w:rsid w:val="00D0548F"/>
    <w:rsid w:val="00D05EB7"/>
    <w:rsid w:val="00D05FF3"/>
    <w:rsid w:val="00D06897"/>
    <w:rsid w:val="00D07BD9"/>
    <w:rsid w:val="00D07C45"/>
    <w:rsid w:val="00D10EBA"/>
    <w:rsid w:val="00D12BAB"/>
    <w:rsid w:val="00D12F2D"/>
    <w:rsid w:val="00D14802"/>
    <w:rsid w:val="00D16C36"/>
    <w:rsid w:val="00D17B52"/>
    <w:rsid w:val="00D202A9"/>
    <w:rsid w:val="00D2119F"/>
    <w:rsid w:val="00D230B0"/>
    <w:rsid w:val="00D31679"/>
    <w:rsid w:val="00D32600"/>
    <w:rsid w:val="00D33BFB"/>
    <w:rsid w:val="00D33DB4"/>
    <w:rsid w:val="00D35759"/>
    <w:rsid w:val="00D372D4"/>
    <w:rsid w:val="00D37A9C"/>
    <w:rsid w:val="00D37B59"/>
    <w:rsid w:val="00D40506"/>
    <w:rsid w:val="00D41379"/>
    <w:rsid w:val="00D467F1"/>
    <w:rsid w:val="00D46AE9"/>
    <w:rsid w:val="00D4770B"/>
    <w:rsid w:val="00D47BF4"/>
    <w:rsid w:val="00D47E17"/>
    <w:rsid w:val="00D51404"/>
    <w:rsid w:val="00D51D53"/>
    <w:rsid w:val="00D52107"/>
    <w:rsid w:val="00D544B4"/>
    <w:rsid w:val="00D548D9"/>
    <w:rsid w:val="00D571FC"/>
    <w:rsid w:val="00D60A9C"/>
    <w:rsid w:val="00D65E26"/>
    <w:rsid w:val="00D67870"/>
    <w:rsid w:val="00D67FAF"/>
    <w:rsid w:val="00D70C7C"/>
    <w:rsid w:val="00D710B0"/>
    <w:rsid w:val="00D7118F"/>
    <w:rsid w:val="00D72CBA"/>
    <w:rsid w:val="00D7506D"/>
    <w:rsid w:val="00D77598"/>
    <w:rsid w:val="00D83A97"/>
    <w:rsid w:val="00D849DB"/>
    <w:rsid w:val="00D84C03"/>
    <w:rsid w:val="00D86040"/>
    <w:rsid w:val="00D90A29"/>
    <w:rsid w:val="00D91A9D"/>
    <w:rsid w:val="00D92672"/>
    <w:rsid w:val="00D9353B"/>
    <w:rsid w:val="00D93CCD"/>
    <w:rsid w:val="00D950C9"/>
    <w:rsid w:val="00D963C9"/>
    <w:rsid w:val="00D966C6"/>
    <w:rsid w:val="00D97329"/>
    <w:rsid w:val="00D9791B"/>
    <w:rsid w:val="00D97E57"/>
    <w:rsid w:val="00DA1794"/>
    <w:rsid w:val="00DA3CFB"/>
    <w:rsid w:val="00DA4251"/>
    <w:rsid w:val="00DA4596"/>
    <w:rsid w:val="00DA654B"/>
    <w:rsid w:val="00DA6F5C"/>
    <w:rsid w:val="00DB19A2"/>
    <w:rsid w:val="00DB2F38"/>
    <w:rsid w:val="00DB5B1E"/>
    <w:rsid w:val="00DC0602"/>
    <w:rsid w:val="00DC0CDF"/>
    <w:rsid w:val="00DC123C"/>
    <w:rsid w:val="00DC1402"/>
    <w:rsid w:val="00DC1817"/>
    <w:rsid w:val="00DC1AA1"/>
    <w:rsid w:val="00DC3C69"/>
    <w:rsid w:val="00DC3DFF"/>
    <w:rsid w:val="00DC4AA1"/>
    <w:rsid w:val="00DC5EB3"/>
    <w:rsid w:val="00DC7739"/>
    <w:rsid w:val="00DC77E7"/>
    <w:rsid w:val="00DD00CF"/>
    <w:rsid w:val="00DD0742"/>
    <w:rsid w:val="00DD2DCB"/>
    <w:rsid w:val="00DD2E8F"/>
    <w:rsid w:val="00DD769B"/>
    <w:rsid w:val="00DE1385"/>
    <w:rsid w:val="00DE1A44"/>
    <w:rsid w:val="00DE31C3"/>
    <w:rsid w:val="00DE3A07"/>
    <w:rsid w:val="00DE5EA4"/>
    <w:rsid w:val="00DE6B5F"/>
    <w:rsid w:val="00DE6EA6"/>
    <w:rsid w:val="00DF0631"/>
    <w:rsid w:val="00DF0D39"/>
    <w:rsid w:val="00DF35FE"/>
    <w:rsid w:val="00DF6CD5"/>
    <w:rsid w:val="00DF7311"/>
    <w:rsid w:val="00E00949"/>
    <w:rsid w:val="00E00D0C"/>
    <w:rsid w:val="00E01B30"/>
    <w:rsid w:val="00E04FD8"/>
    <w:rsid w:val="00E054D9"/>
    <w:rsid w:val="00E06FAA"/>
    <w:rsid w:val="00E11803"/>
    <w:rsid w:val="00E11A1F"/>
    <w:rsid w:val="00E134CA"/>
    <w:rsid w:val="00E15FAB"/>
    <w:rsid w:val="00E1787F"/>
    <w:rsid w:val="00E2092E"/>
    <w:rsid w:val="00E20D05"/>
    <w:rsid w:val="00E2373E"/>
    <w:rsid w:val="00E27B81"/>
    <w:rsid w:val="00E303CE"/>
    <w:rsid w:val="00E3079E"/>
    <w:rsid w:val="00E31448"/>
    <w:rsid w:val="00E33601"/>
    <w:rsid w:val="00E36613"/>
    <w:rsid w:val="00E3730D"/>
    <w:rsid w:val="00E37FFB"/>
    <w:rsid w:val="00E42167"/>
    <w:rsid w:val="00E44A64"/>
    <w:rsid w:val="00E466BF"/>
    <w:rsid w:val="00E46B95"/>
    <w:rsid w:val="00E46EBC"/>
    <w:rsid w:val="00E46EBE"/>
    <w:rsid w:val="00E47890"/>
    <w:rsid w:val="00E47C46"/>
    <w:rsid w:val="00E51051"/>
    <w:rsid w:val="00E51364"/>
    <w:rsid w:val="00E51A9D"/>
    <w:rsid w:val="00E53D6D"/>
    <w:rsid w:val="00E54DBA"/>
    <w:rsid w:val="00E61FB0"/>
    <w:rsid w:val="00E6312E"/>
    <w:rsid w:val="00E65458"/>
    <w:rsid w:val="00E679A5"/>
    <w:rsid w:val="00E7032C"/>
    <w:rsid w:val="00E74F75"/>
    <w:rsid w:val="00E752BA"/>
    <w:rsid w:val="00E75608"/>
    <w:rsid w:val="00E80C5D"/>
    <w:rsid w:val="00E80F6E"/>
    <w:rsid w:val="00E81948"/>
    <w:rsid w:val="00E81FB2"/>
    <w:rsid w:val="00E84834"/>
    <w:rsid w:val="00E86D1D"/>
    <w:rsid w:val="00E8795D"/>
    <w:rsid w:val="00E9086F"/>
    <w:rsid w:val="00E91E81"/>
    <w:rsid w:val="00E92ACC"/>
    <w:rsid w:val="00E952E1"/>
    <w:rsid w:val="00E9575C"/>
    <w:rsid w:val="00E95D41"/>
    <w:rsid w:val="00E971F1"/>
    <w:rsid w:val="00E97D3F"/>
    <w:rsid w:val="00EA02B3"/>
    <w:rsid w:val="00EA2B6F"/>
    <w:rsid w:val="00EA3BC2"/>
    <w:rsid w:val="00EA3FCB"/>
    <w:rsid w:val="00EA49F6"/>
    <w:rsid w:val="00EA7D95"/>
    <w:rsid w:val="00EB07CE"/>
    <w:rsid w:val="00EB1CC9"/>
    <w:rsid w:val="00EB3053"/>
    <w:rsid w:val="00EB3B53"/>
    <w:rsid w:val="00EB554B"/>
    <w:rsid w:val="00EB71B1"/>
    <w:rsid w:val="00EB778F"/>
    <w:rsid w:val="00EC640E"/>
    <w:rsid w:val="00ED0AF4"/>
    <w:rsid w:val="00ED13A4"/>
    <w:rsid w:val="00ED2966"/>
    <w:rsid w:val="00ED35A0"/>
    <w:rsid w:val="00ED3972"/>
    <w:rsid w:val="00ED3EB1"/>
    <w:rsid w:val="00ED4327"/>
    <w:rsid w:val="00ED503F"/>
    <w:rsid w:val="00ED5BE5"/>
    <w:rsid w:val="00ED64A0"/>
    <w:rsid w:val="00ED701F"/>
    <w:rsid w:val="00ED7352"/>
    <w:rsid w:val="00ED776F"/>
    <w:rsid w:val="00EE1825"/>
    <w:rsid w:val="00EE3444"/>
    <w:rsid w:val="00EE5294"/>
    <w:rsid w:val="00EE6078"/>
    <w:rsid w:val="00EE6141"/>
    <w:rsid w:val="00EE66E0"/>
    <w:rsid w:val="00EF023B"/>
    <w:rsid w:val="00EF11D5"/>
    <w:rsid w:val="00EF399E"/>
    <w:rsid w:val="00EF39FF"/>
    <w:rsid w:val="00EF4DCF"/>
    <w:rsid w:val="00EF6017"/>
    <w:rsid w:val="00F00992"/>
    <w:rsid w:val="00F02947"/>
    <w:rsid w:val="00F02DA9"/>
    <w:rsid w:val="00F03AF0"/>
    <w:rsid w:val="00F05849"/>
    <w:rsid w:val="00F06FA6"/>
    <w:rsid w:val="00F10CA4"/>
    <w:rsid w:val="00F11AE4"/>
    <w:rsid w:val="00F1204B"/>
    <w:rsid w:val="00F1228F"/>
    <w:rsid w:val="00F133B4"/>
    <w:rsid w:val="00F14B63"/>
    <w:rsid w:val="00F1504E"/>
    <w:rsid w:val="00F15D9C"/>
    <w:rsid w:val="00F1623C"/>
    <w:rsid w:val="00F2270E"/>
    <w:rsid w:val="00F22F67"/>
    <w:rsid w:val="00F236F1"/>
    <w:rsid w:val="00F240A6"/>
    <w:rsid w:val="00F264E9"/>
    <w:rsid w:val="00F26931"/>
    <w:rsid w:val="00F270D8"/>
    <w:rsid w:val="00F27737"/>
    <w:rsid w:val="00F31BC1"/>
    <w:rsid w:val="00F340ED"/>
    <w:rsid w:val="00F3417D"/>
    <w:rsid w:val="00F35154"/>
    <w:rsid w:val="00F376D9"/>
    <w:rsid w:val="00F37783"/>
    <w:rsid w:val="00F37A84"/>
    <w:rsid w:val="00F405F6"/>
    <w:rsid w:val="00F41797"/>
    <w:rsid w:val="00F4354B"/>
    <w:rsid w:val="00F43A13"/>
    <w:rsid w:val="00F4408E"/>
    <w:rsid w:val="00F441F3"/>
    <w:rsid w:val="00F455C6"/>
    <w:rsid w:val="00F473EF"/>
    <w:rsid w:val="00F50CD3"/>
    <w:rsid w:val="00F51B2F"/>
    <w:rsid w:val="00F52411"/>
    <w:rsid w:val="00F5508C"/>
    <w:rsid w:val="00F562EB"/>
    <w:rsid w:val="00F565CD"/>
    <w:rsid w:val="00F63591"/>
    <w:rsid w:val="00F63A68"/>
    <w:rsid w:val="00F671B2"/>
    <w:rsid w:val="00F672AB"/>
    <w:rsid w:val="00F67C31"/>
    <w:rsid w:val="00F70F85"/>
    <w:rsid w:val="00F70FD4"/>
    <w:rsid w:val="00F7294B"/>
    <w:rsid w:val="00F75FFF"/>
    <w:rsid w:val="00F7620E"/>
    <w:rsid w:val="00F7778E"/>
    <w:rsid w:val="00F77BD9"/>
    <w:rsid w:val="00F8175B"/>
    <w:rsid w:val="00F8253C"/>
    <w:rsid w:val="00F84711"/>
    <w:rsid w:val="00F85565"/>
    <w:rsid w:val="00F865E8"/>
    <w:rsid w:val="00F86655"/>
    <w:rsid w:val="00F92790"/>
    <w:rsid w:val="00F93B06"/>
    <w:rsid w:val="00F9587C"/>
    <w:rsid w:val="00F969C6"/>
    <w:rsid w:val="00F969DA"/>
    <w:rsid w:val="00F97B6C"/>
    <w:rsid w:val="00FA2527"/>
    <w:rsid w:val="00FA2B98"/>
    <w:rsid w:val="00FA32EC"/>
    <w:rsid w:val="00FA356F"/>
    <w:rsid w:val="00FA36A3"/>
    <w:rsid w:val="00FA4CB6"/>
    <w:rsid w:val="00FA5651"/>
    <w:rsid w:val="00FA5941"/>
    <w:rsid w:val="00FA722C"/>
    <w:rsid w:val="00FB094A"/>
    <w:rsid w:val="00FB1134"/>
    <w:rsid w:val="00FB2538"/>
    <w:rsid w:val="00FC010B"/>
    <w:rsid w:val="00FC1CF2"/>
    <w:rsid w:val="00FC358D"/>
    <w:rsid w:val="00FC3F29"/>
    <w:rsid w:val="00FC59FB"/>
    <w:rsid w:val="00FC6547"/>
    <w:rsid w:val="00FD15A6"/>
    <w:rsid w:val="00FD1EA7"/>
    <w:rsid w:val="00FD5F86"/>
    <w:rsid w:val="00FD69C9"/>
    <w:rsid w:val="00FD7F4A"/>
    <w:rsid w:val="00FE0144"/>
    <w:rsid w:val="00FE3455"/>
    <w:rsid w:val="00FE35CD"/>
    <w:rsid w:val="00FF0355"/>
    <w:rsid w:val="00FF0949"/>
    <w:rsid w:val="00FF1732"/>
    <w:rsid w:val="00FF5116"/>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219F2272-4A9D-4E53-9AAE-38EFF17D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F9"/>
    <w:rPr>
      <w:sz w:val="24"/>
      <w:szCs w:val="24"/>
      <w:lang w:val="en-US" w:eastAsia="en-US"/>
    </w:rPr>
  </w:style>
  <w:style w:type="paragraph" w:styleId="Heading1">
    <w:name w:val="heading 1"/>
    <w:basedOn w:val="Normal"/>
    <w:next w:val="Normal"/>
    <w:link w:val="Heading1Char"/>
    <w:qFormat/>
    <w:rsid w:val="005E30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29A8"/>
    <w:pPr>
      <w:pBdr>
        <w:bottom w:val="single" w:sz="6" w:space="3" w:color="CCCCCC"/>
      </w:pBdr>
      <w:spacing w:before="225" w:after="150"/>
      <w:outlineLvl w:val="1"/>
    </w:pPr>
    <w:rPr>
      <w:b/>
      <w:bCs/>
      <w:color w:val="333333"/>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2736"/>
    <w:pPr>
      <w:tabs>
        <w:tab w:val="center" w:pos="4320"/>
        <w:tab w:val="right" w:pos="8640"/>
      </w:tabs>
    </w:pPr>
  </w:style>
  <w:style w:type="paragraph" w:styleId="Footer">
    <w:name w:val="footer"/>
    <w:basedOn w:val="Normal"/>
    <w:link w:val="FooterChar"/>
    <w:uiPriority w:val="99"/>
    <w:rsid w:val="00B72736"/>
    <w:pPr>
      <w:tabs>
        <w:tab w:val="center" w:pos="4320"/>
        <w:tab w:val="right" w:pos="8640"/>
      </w:tabs>
    </w:pPr>
  </w:style>
  <w:style w:type="character" w:styleId="PageNumber">
    <w:name w:val="page number"/>
    <w:basedOn w:val="DefaultParagraphFont"/>
    <w:rsid w:val="00235A1D"/>
  </w:style>
  <w:style w:type="paragraph" w:styleId="ListParagraph">
    <w:name w:val="List Paragraph"/>
    <w:basedOn w:val="Normal"/>
    <w:uiPriority w:val="34"/>
    <w:qFormat/>
    <w:rsid w:val="001F3B1D"/>
    <w:pPr>
      <w:ind w:left="720"/>
      <w:contextualSpacing/>
    </w:pPr>
  </w:style>
  <w:style w:type="character" w:customStyle="1" w:styleId="Heading2Char">
    <w:name w:val="Heading 2 Char"/>
    <w:basedOn w:val="DefaultParagraphFont"/>
    <w:link w:val="Heading2"/>
    <w:rsid w:val="005C29A8"/>
    <w:rPr>
      <w:b/>
      <w:bCs/>
      <w:color w:val="333333"/>
      <w:sz w:val="29"/>
      <w:szCs w:val="29"/>
    </w:rPr>
  </w:style>
  <w:style w:type="character" w:styleId="Hyperlink">
    <w:name w:val="Hyperlink"/>
    <w:basedOn w:val="DefaultParagraphFont"/>
    <w:rsid w:val="005C29A8"/>
    <w:rPr>
      <w:color w:val="0000FF" w:themeColor="hyperlink"/>
      <w:u w:val="single"/>
    </w:rPr>
  </w:style>
  <w:style w:type="paragraph" w:styleId="BalloonText">
    <w:name w:val="Balloon Text"/>
    <w:basedOn w:val="Normal"/>
    <w:link w:val="BalloonTextChar"/>
    <w:rsid w:val="007344B9"/>
    <w:rPr>
      <w:rFonts w:ascii="Tahoma" w:hAnsi="Tahoma" w:cs="Tahoma"/>
      <w:sz w:val="16"/>
      <w:szCs w:val="16"/>
    </w:rPr>
  </w:style>
  <w:style w:type="character" w:customStyle="1" w:styleId="BalloonTextChar">
    <w:name w:val="Balloon Text Char"/>
    <w:basedOn w:val="DefaultParagraphFont"/>
    <w:link w:val="BalloonText"/>
    <w:rsid w:val="007344B9"/>
    <w:rPr>
      <w:rFonts w:ascii="Tahoma" w:hAnsi="Tahoma" w:cs="Tahoma"/>
      <w:sz w:val="16"/>
      <w:szCs w:val="16"/>
      <w:lang w:val="en-US" w:eastAsia="en-US"/>
    </w:rPr>
  </w:style>
  <w:style w:type="character" w:styleId="CommentReference">
    <w:name w:val="annotation reference"/>
    <w:basedOn w:val="DefaultParagraphFont"/>
    <w:rsid w:val="00A40C21"/>
    <w:rPr>
      <w:sz w:val="16"/>
      <w:szCs w:val="16"/>
    </w:rPr>
  </w:style>
  <w:style w:type="paragraph" w:styleId="CommentText">
    <w:name w:val="annotation text"/>
    <w:basedOn w:val="Normal"/>
    <w:link w:val="CommentTextChar"/>
    <w:rsid w:val="00A40C21"/>
    <w:rPr>
      <w:sz w:val="20"/>
      <w:szCs w:val="20"/>
    </w:rPr>
  </w:style>
  <w:style w:type="character" w:customStyle="1" w:styleId="CommentTextChar">
    <w:name w:val="Comment Text Char"/>
    <w:basedOn w:val="DefaultParagraphFont"/>
    <w:link w:val="CommentText"/>
    <w:rsid w:val="00A40C21"/>
    <w:rPr>
      <w:lang w:val="en-US" w:eastAsia="en-US"/>
    </w:rPr>
  </w:style>
  <w:style w:type="paragraph" w:styleId="CommentSubject">
    <w:name w:val="annotation subject"/>
    <w:basedOn w:val="CommentText"/>
    <w:next w:val="CommentText"/>
    <w:link w:val="CommentSubjectChar"/>
    <w:rsid w:val="00A40C21"/>
    <w:rPr>
      <w:b/>
      <w:bCs/>
    </w:rPr>
  </w:style>
  <w:style w:type="character" w:customStyle="1" w:styleId="CommentSubjectChar">
    <w:name w:val="Comment Subject Char"/>
    <w:basedOn w:val="CommentTextChar"/>
    <w:link w:val="CommentSubject"/>
    <w:rsid w:val="00A40C21"/>
    <w:rPr>
      <w:b/>
      <w:bCs/>
      <w:lang w:val="en-US" w:eastAsia="en-US"/>
    </w:rPr>
  </w:style>
  <w:style w:type="paragraph" w:styleId="Revision">
    <w:name w:val="Revision"/>
    <w:hidden/>
    <w:uiPriority w:val="99"/>
    <w:semiHidden/>
    <w:rsid w:val="0062717F"/>
    <w:rPr>
      <w:sz w:val="24"/>
      <w:szCs w:val="24"/>
      <w:lang w:val="en-US" w:eastAsia="en-US"/>
    </w:rPr>
  </w:style>
  <w:style w:type="character" w:customStyle="1" w:styleId="FooterChar">
    <w:name w:val="Footer Char"/>
    <w:basedOn w:val="DefaultParagraphFont"/>
    <w:link w:val="Footer"/>
    <w:uiPriority w:val="99"/>
    <w:rsid w:val="00623DDA"/>
    <w:rPr>
      <w:sz w:val="24"/>
      <w:szCs w:val="24"/>
      <w:lang w:val="en-US" w:eastAsia="en-US"/>
    </w:rPr>
  </w:style>
  <w:style w:type="character" w:customStyle="1" w:styleId="Heading1Char">
    <w:name w:val="Heading 1 Char"/>
    <w:basedOn w:val="DefaultParagraphFont"/>
    <w:link w:val="Heading1"/>
    <w:rsid w:val="005E3075"/>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3B1E29"/>
    <w:pPr>
      <w:spacing w:before="240" w:after="240"/>
    </w:pPr>
    <w:rPr>
      <w:rFonts w:eastAsiaTheme="minorHAnsi"/>
      <w:lang w:val="en-GB" w:eastAsia="en-GB"/>
    </w:rPr>
  </w:style>
  <w:style w:type="character" w:styleId="Strong">
    <w:name w:val="Strong"/>
    <w:basedOn w:val="DefaultParagraphFont"/>
    <w:uiPriority w:val="22"/>
    <w:qFormat/>
    <w:rsid w:val="003B1E29"/>
    <w:rPr>
      <w:b/>
      <w:bCs/>
    </w:rPr>
  </w:style>
  <w:style w:type="character" w:styleId="Emphasis">
    <w:name w:val="Emphasis"/>
    <w:basedOn w:val="DefaultParagraphFont"/>
    <w:uiPriority w:val="20"/>
    <w:qFormat/>
    <w:rsid w:val="003B1E29"/>
    <w:rPr>
      <w:i/>
      <w:iCs/>
    </w:rPr>
  </w:style>
  <w:style w:type="table" w:customStyle="1" w:styleId="TableGrid1">
    <w:name w:val="Table Grid1"/>
    <w:basedOn w:val="TableNormal"/>
    <w:next w:val="TableGrid"/>
    <w:uiPriority w:val="59"/>
    <w:rsid w:val="000D7B1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6636">
      <w:bodyDiv w:val="1"/>
      <w:marLeft w:val="0"/>
      <w:marRight w:val="0"/>
      <w:marTop w:val="0"/>
      <w:marBottom w:val="0"/>
      <w:divBdr>
        <w:top w:val="none" w:sz="0" w:space="0" w:color="auto"/>
        <w:left w:val="none" w:sz="0" w:space="0" w:color="auto"/>
        <w:bottom w:val="none" w:sz="0" w:space="0" w:color="auto"/>
        <w:right w:val="none" w:sz="0" w:space="0" w:color="auto"/>
      </w:divBdr>
    </w:div>
    <w:div w:id="970016873">
      <w:bodyDiv w:val="1"/>
      <w:marLeft w:val="0"/>
      <w:marRight w:val="90"/>
      <w:marTop w:val="0"/>
      <w:marBottom w:val="0"/>
      <w:divBdr>
        <w:top w:val="none" w:sz="0" w:space="0" w:color="auto"/>
        <w:left w:val="none" w:sz="0" w:space="0" w:color="auto"/>
        <w:bottom w:val="none" w:sz="0" w:space="0" w:color="auto"/>
        <w:right w:val="none" w:sz="0" w:space="0" w:color="auto"/>
      </w:divBdr>
      <w:divsChild>
        <w:div w:id="201598353">
          <w:marLeft w:val="0"/>
          <w:marRight w:val="0"/>
          <w:marTop w:val="0"/>
          <w:marBottom w:val="0"/>
          <w:divBdr>
            <w:top w:val="none" w:sz="0" w:space="0" w:color="auto"/>
            <w:left w:val="none" w:sz="0" w:space="0" w:color="auto"/>
            <w:bottom w:val="none" w:sz="0" w:space="0" w:color="auto"/>
            <w:right w:val="none" w:sz="0" w:space="0" w:color="auto"/>
          </w:divBdr>
          <w:divsChild>
            <w:div w:id="2106731356">
              <w:marLeft w:val="0"/>
              <w:marRight w:val="0"/>
              <w:marTop w:val="0"/>
              <w:marBottom w:val="0"/>
              <w:divBdr>
                <w:top w:val="single" w:sz="2" w:space="0" w:color="FF0000"/>
                <w:left w:val="single" w:sz="2" w:space="0" w:color="FF0000"/>
                <w:bottom w:val="single" w:sz="2" w:space="0" w:color="FF0000"/>
                <w:right w:val="single" w:sz="2" w:space="5" w:color="FF0000"/>
              </w:divBdr>
              <w:divsChild>
                <w:div w:id="1276713902">
                  <w:marLeft w:val="0"/>
                  <w:marRight w:val="0"/>
                  <w:marTop w:val="0"/>
                  <w:marBottom w:val="0"/>
                  <w:divBdr>
                    <w:top w:val="none" w:sz="0" w:space="0" w:color="auto"/>
                    <w:left w:val="none" w:sz="0" w:space="0" w:color="auto"/>
                    <w:bottom w:val="single" w:sz="6" w:space="0" w:color="FFFFFF"/>
                    <w:right w:val="none" w:sz="0" w:space="0" w:color="auto"/>
                  </w:divBdr>
                  <w:divsChild>
                    <w:div w:id="223378249">
                      <w:marLeft w:val="2700"/>
                      <w:marRight w:val="0"/>
                      <w:marTop w:val="0"/>
                      <w:marBottom w:val="0"/>
                      <w:divBdr>
                        <w:top w:val="none" w:sz="0" w:space="0" w:color="auto"/>
                        <w:left w:val="none" w:sz="0" w:space="0" w:color="auto"/>
                        <w:bottom w:val="none" w:sz="0" w:space="0" w:color="auto"/>
                        <w:right w:val="none" w:sz="0" w:space="0" w:color="auto"/>
                      </w:divBdr>
                      <w:divsChild>
                        <w:div w:id="1010794428">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31695464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005858670">
      <w:bodyDiv w:val="1"/>
      <w:marLeft w:val="0"/>
      <w:marRight w:val="0"/>
      <w:marTop w:val="0"/>
      <w:marBottom w:val="0"/>
      <w:divBdr>
        <w:top w:val="none" w:sz="0" w:space="0" w:color="auto"/>
        <w:left w:val="none" w:sz="0" w:space="0" w:color="auto"/>
        <w:bottom w:val="none" w:sz="0" w:space="0" w:color="auto"/>
        <w:right w:val="none" w:sz="0" w:space="0" w:color="auto"/>
      </w:divBdr>
    </w:div>
    <w:div w:id="1139415530">
      <w:bodyDiv w:val="1"/>
      <w:marLeft w:val="0"/>
      <w:marRight w:val="0"/>
      <w:marTop w:val="0"/>
      <w:marBottom w:val="0"/>
      <w:divBdr>
        <w:top w:val="none" w:sz="0" w:space="0" w:color="auto"/>
        <w:left w:val="none" w:sz="0" w:space="0" w:color="auto"/>
        <w:bottom w:val="none" w:sz="0" w:space="0" w:color="auto"/>
        <w:right w:val="none" w:sz="0" w:space="0" w:color="auto"/>
      </w:divBdr>
    </w:div>
    <w:div w:id="1140536731">
      <w:bodyDiv w:val="1"/>
      <w:marLeft w:val="0"/>
      <w:marRight w:val="90"/>
      <w:marTop w:val="0"/>
      <w:marBottom w:val="0"/>
      <w:divBdr>
        <w:top w:val="none" w:sz="0" w:space="0" w:color="auto"/>
        <w:left w:val="none" w:sz="0" w:space="0" w:color="auto"/>
        <w:bottom w:val="none" w:sz="0" w:space="0" w:color="auto"/>
        <w:right w:val="none" w:sz="0" w:space="0" w:color="auto"/>
      </w:divBdr>
      <w:divsChild>
        <w:div w:id="1737973595">
          <w:marLeft w:val="0"/>
          <w:marRight w:val="0"/>
          <w:marTop w:val="0"/>
          <w:marBottom w:val="0"/>
          <w:divBdr>
            <w:top w:val="none" w:sz="0" w:space="0" w:color="auto"/>
            <w:left w:val="none" w:sz="0" w:space="0" w:color="auto"/>
            <w:bottom w:val="none" w:sz="0" w:space="0" w:color="auto"/>
            <w:right w:val="none" w:sz="0" w:space="0" w:color="auto"/>
          </w:divBdr>
          <w:divsChild>
            <w:div w:id="367141980">
              <w:marLeft w:val="0"/>
              <w:marRight w:val="0"/>
              <w:marTop w:val="0"/>
              <w:marBottom w:val="0"/>
              <w:divBdr>
                <w:top w:val="single" w:sz="2" w:space="0" w:color="FF0000"/>
                <w:left w:val="single" w:sz="2" w:space="0" w:color="FF0000"/>
                <w:bottom w:val="single" w:sz="2" w:space="0" w:color="FF0000"/>
                <w:right w:val="single" w:sz="2" w:space="5" w:color="FF0000"/>
              </w:divBdr>
              <w:divsChild>
                <w:div w:id="2017027113">
                  <w:marLeft w:val="0"/>
                  <w:marRight w:val="0"/>
                  <w:marTop w:val="0"/>
                  <w:marBottom w:val="0"/>
                  <w:divBdr>
                    <w:top w:val="none" w:sz="0" w:space="0" w:color="auto"/>
                    <w:left w:val="none" w:sz="0" w:space="0" w:color="auto"/>
                    <w:bottom w:val="single" w:sz="6" w:space="0" w:color="FFFFFF"/>
                    <w:right w:val="none" w:sz="0" w:space="0" w:color="auto"/>
                  </w:divBdr>
                  <w:divsChild>
                    <w:div w:id="221454665">
                      <w:marLeft w:val="2700"/>
                      <w:marRight w:val="0"/>
                      <w:marTop w:val="0"/>
                      <w:marBottom w:val="0"/>
                      <w:divBdr>
                        <w:top w:val="none" w:sz="0" w:space="0" w:color="auto"/>
                        <w:left w:val="none" w:sz="0" w:space="0" w:color="auto"/>
                        <w:bottom w:val="none" w:sz="0" w:space="0" w:color="auto"/>
                        <w:right w:val="none" w:sz="0" w:space="0" w:color="auto"/>
                      </w:divBdr>
                      <w:divsChild>
                        <w:div w:id="516311706">
                          <w:marLeft w:val="0"/>
                          <w:marRight w:val="0"/>
                          <w:marTop w:val="0"/>
                          <w:marBottom w:val="0"/>
                          <w:divBdr>
                            <w:top w:val="none" w:sz="0" w:space="0" w:color="auto"/>
                            <w:left w:val="none" w:sz="0" w:space="0" w:color="auto"/>
                            <w:bottom w:val="none" w:sz="0" w:space="0" w:color="auto"/>
                            <w:right w:val="none" w:sz="0" w:space="0" w:color="auto"/>
                          </w:divBdr>
                          <w:divsChild>
                            <w:div w:id="1746955582">
                              <w:marLeft w:val="0"/>
                              <w:marRight w:val="0"/>
                              <w:marTop w:val="0"/>
                              <w:marBottom w:val="0"/>
                              <w:divBdr>
                                <w:top w:val="none" w:sz="0" w:space="0" w:color="auto"/>
                                <w:left w:val="none" w:sz="0" w:space="0" w:color="auto"/>
                                <w:bottom w:val="none" w:sz="0" w:space="0" w:color="auto"/>
                                <w:right w:val="none" w:sz="0" w:space="0" w:color="auto"/>
                              </w:divBdr>
                              <w:divsChild>
                                <w:div w:id="56814840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213270362">
      <w:bodyDiv w:val="1"/>
      <w:marLeft w:val="0"/>
      <w:marRight w:val="0"/>
      <w:marTop w:val="0"/>
      <w:marBottom w:val="0"/>
      <w:divBdr>
        <w:top w:val="none" w:sz="0" w:space="0" w:color="auto"/>
        <w:left w:val="none" w:sz="0" w:space="0" w:color="auto"/>
        <w:bottom w:val="none" w:sz="0" w:space="0" w:color="auto"/>
        <w:right w:val="none" w:sz="0" w:space="0" w:color="auto"/>
      </w:divBdr>
    </w:div>
    <w:div w:id="1296520956">
      <w:bodyDiv w:val="1"/>
      <w:marLeft w:val="0"/>
      <w:marRight w:val="0"/>
      <w:marTop w:val="0"/>
      <w:marBottom w:val="0"/>
      <w:divBdr>
        <w:top w:val="none" w:sz="0" w:space="0" w:color="auto"/>
        <w:left w:val="none" w:sz="0" w:space="0" w:color="auto"/>
        <w:bottom w:val="none" w:sz="0" w:space="0" w:color="auto"/>
        <w:right w:val="none" w:sz="0" w:space="0" w:color="auto"/>
      </w:divBdr>
    </w:div>
    <w:div w:id="1337658515">
      <w:bodyDiv w:val="1"/>
      <w:marLeft w:val="0"/>
      <w:marRight w:val="0"/>
      <w:marTop w:val="0"/>
      <w:marBottom w:val="0"/>
      <w:divBdr>
        <w:top w:val="none" w:sz="0" w:space="0" w:color="auto"/>
        <w:left w:val="none" w:sz="0" w:space="0" w:color="auto"/>
        <w:bottom w:val="none" w:sz="0" w:space="0" w:color="auto"/>
        <w:right w:val="none" w:sz="0" w:space="0" w:color="auto"/>
      </w:divBdr>
    </w:div>
    <w:div w:id="1744646125">
      <w:bodyDiv w:val="1"/>
      <w:marLeft w:val="0"/>
      <w:marRight w:val="0"/>
      <w:marTop w:val="0"/>
      <w:marBottom w:val="0"/>
      <w:divBdr>
        <w:top w:val="none" w:sz="0" w:space="0" w:color="auto"/>
        <w:left w:val="none" w:sz="0" w:space="0" w:color="auto"/>
        <w:bottom w:val="none" w:sz="0" w:space="0" w:color="auto"/>
        <w:right w:val="none" w:sz="0" w:space="0" w:color="auto"/>
      </w:divBdr>
    </w:div>
    <w:div w:id="1931616789">
      <w:bodyDiv w:val="1"/>
      <w:marLeft w:val="0"/>
      <w:marRight w:val="90"/>
      <w:marTop w:val="0"/>
      <w:marBottom w:val="0"/>
      <w:divBdr>
        <w:top w:val="none" w:sz="0" w:space="0" w:color="auto"/>
        <w:left w:val="none" w:sz="0" w:space="0" w:color="auto"/>
        <w:bottom w:val="none" w:sz="0" w:space="0" w:color="auto"/>
        <w:right w:val="none" w:sz="0" w:space="0" w:color="auto"/>
      </w:divBdr>
      <w:divsChild>
        <w:div w:id="1636762987">
          <w:marLeft w:val="0"/>
          <w:marRight w:val="0"/>
          <w:marTop w:val="0"/>
          <w:marBottom w:val="0"/>
          <w:divBdr>
            <w:top w:val="none" w:sz="0" w:space="0" w:color="auto"/>
            <w:left w:val="none" w:sz="0" w:space="0" w:color="auto"/>
            <w:bottom w:val="none" w:sz="0" w:space="0" w:color="auto"/>
            <w:right w:val="none" w:sz="0" w:space="0" w:color="auto"/>
          </w:divBdr>
          <w:divsChild>
            <w:div w:id="761488807">
              <w:marLeft w:val="0"/>
              <w:marRight w:val="0"/>
              <w:marTop w:val="0"/>
              <w:marBottom w:val="0"/>
              <w:divBdr>
                <w:top w:val="single" w:sz="2" w:space="0" w:color="FF0000"/>
                <w:left w:val="single" w:sz="2" w:space="0" w:color="FF0000"/>
                <w:bottom w:val="single" w:sz="2" w:space="0" w:color="FF0000"/>
                <w:right w:val="single" w:sz="2" w:space="5" w:color="FF0000"/>
              </w:divBdr>
              <w:divsChild>
                <w:div w:id="771900762">
                  <w:marLeft w:val="0"/>
                  <w:marRight w:val="0"/>
                  <w:marTop w:val="0"/>
                  <w:marBottom w:val="0"/>
                  <w:divBdr>
                    <w:top w:val="none" w:sz="0" w:space="0" w:color="auto"/>
                    <w:left w:val="none" w:sz="0" w:space="0" w:color="auto"/>
                    <w:bottom w:val="single" w:sz="6" w:space="0" w:color="FFFFFF"/>
                    <w:right w:val="none" w:sz="0" w:space="0" w:color="auto"/>
                  </w:divBdr>
                  <w:divsChild>
                    <w:div w:id="442379078">
                      <w:marLeft w:val="2700"/>
                      <w:marRight w:val="0"/>
                      <w:marTop w:val="0"/>
                      <w:marBottom w:val="0"/>
                      <w:divBdr>
                        <w:top w:val="none" w:sz="0" w:space="0" w:color="auto"/>
                        <w:left w:val="none" w:sz="0" w:space="0" w:color="auto"/>
                        <w:bottom w:val="none" w:sz="0" w:space="0" w:color="auto"/>
                        <w:right w:val="none" w:sz="0" w:space="0" w:color="auto"/>
                      </w:divBdr>
                      <w:divsChild>
                        <w:div w:id="1846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5838">
      <w:bodyDiv w:val="1"/>
      <w:marLeft w:val="0"/>
      <w:marRight w:val="0"/>
      <w:marTop w:val="0"/>
      <w:marBottom w:val="0"/>
      <w:divBdr>
        <w:top w:val="none" w:sz="0" w:space="0" w:color="auto"/>
        <w:left w:val="none" w:sz="0" w:space="0" w:color="auto"/>
        <w:bottom w:val="none" w:sz="0" w:space="0" w:color="auto"/>
        <w:right w:val="none" w:sz="0" w:space="0" w:color="auto"/>
      </w:divBdr>
    </w:div>
    <w:div w:id="2055418732">
      <w:bodyDiv w:val="1"/>
      <w:marLeft w:val="0"/>
      <w:marRight w:val="0"/>
      <w:marTop w:val="0"/>
      <w:marBottom w:val="0"/>
      <w:divBdr>
        <w:top w:val="none" w:sz="0" w:space="0" w:color="auto"/>
        <w:left w:val="none" w:sz="0" w:space="0" w:color="auto"/>
        <w:bottom w:val="none" w:sz="0" w:space="0" w:color="auto"/>
        <w:right w:val="none" w:sz="0" w:space="0" w:color="auto"/>
      </w:divBdr>
    </w:div>
    <w:div w:id="21169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m.org.uk/about-us/how-apm-is-run/honorary-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D09B-D5C2-4E15-9A9B-643A1D02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Bank Accounts</vt:lpstr>
    </vt:vector>
  </TitlesOfParts>
  <Company>Association for Project Management</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Accounts</dc:title>
  <dc:creator>howard.dolan</dc:creator>
  <cp:lastModifiedBy>Mike Robinson</cp:lastModifiedBy>
  <cp:revision>3</cp:revision>
  <cp:lastPrinted>2017-03-27T14:54:00Z</cp:lastPrinted>
  <dcterms:created xsi:type="dcterms:W3CDTF">2017-05-24T09:25:00Z</dcterms:created>
  <dcterms:modified xsi:type="dcterms:W3CDTF">2017-05-24T09:25:00Z</dcterms:modified>
</cp:coreProperties>
</file>